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A41C59D"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5A72DE">
              <w:rPr>
                <w:rFonts w:ascii="Arial" w:hAnsi="Arial" w:cs="Arial"/>
              </w:rPr>
              <w:t>20</w:t>
            </w:r>
            <w:r w:rsidR="00DA629E">
              <w:rPr>
                <w:rFonts w:ascii="Arial" w:hAnsi="Arial" w:cs="Arial"/>
              </w:rPr>
              <w:t xml:space="preserve"> Jan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FEE59B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503D8">
        <w:rPr>
          <w:rFonts w:ascii="Arial" w:eastAsia="Times New Roman" w:hAnsi="Arial" w:cs="Arial"/>
        </w:rPr>
        <w:t>1</w:t>
      </w:r>
      <w:r w:rsidR="00202011">
        <w:rPr>
          <w:rFonts w:ascii="Arial" w:eastAsia="Times New Roman" w:hAnsi="Arial" w:cs="Arial"/>
        </w:rPr>
        <w:t>.</w:t>
      </w:r>
      <w:r w:rsidR="005A72DE">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5C8A082A" w14:textId="77777777" w:rsidR="003A0DB3" w:rsidRDefault="003A0DB3" w:rsidP="00C41391">
      <w:pPr>
        <w:rPr>
          <w:rFonts w:ascii="Arial" w:eastAsia="Times New Roman" w:hAnsi="Arial" w:cs="Arial"/>
        </w:rPr>
      </w:pPr>
    </w:p>
    <w:p w14:paraId="18648341" w14:textId="77777777" w:rsidR="00301C48" w:rsidRPr="00202EE1" w:rsidRDefault="00301C48" w:rsidP="00301C48">
      <w:pPr>
        <w:rPr>
          <w:rFonts w:ascii="Arial" w:eastAsia="Times New Roman" w:hAnsi="Arial" w:cs="Arial"/>
          <w:b/>
          <w:bCs/>
          <w:lang w:val="en-GB"/>
        </w:rPr>
      </w:pPr>
      <w:r w:rsidRPr="00202EE1">
        <w:rPr>
          <w:rFonts w:ascii="Arial" w:eastAsia="Times New Roman" w:hAnsi="Arial" w:cs="Arial"/>
          <w:b/>
          <w:bCs/>
          <w:lang w:val="en-GB"/>
        </w:rPr>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4"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5"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6"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 release package</w:t>
      </w:r>
      <w:r>
        <w:rPr>
          <w:rFonts w:ascii="Arial" w:eastAsia="Times New Roman" w:hAnsi="Arial" w:cs="Arial"/>
          <w:lang w:val="en-GB"/>
        </w:rPr>
        <w:t xml:space="preserve">s)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7"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8"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lastRenderedPageBreak/>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9"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w:t>
      </w:r>
      <w:proofErr w:type="gramStart"/>
      <w:r w:rsidRPr="008D3410">
        <w:rPr>
          <w:rFonts w:ascii="Arial" w:eastAsia="Times New Roman" w:hAnsi="Arial" w:cs="Arial"/>
          <w:lang w:val="en-GB"/>
        </w:rPr>
        <w:t>a period of time</w:t>
      </w:r>
      <w:proofErr w:type="gramEnd"/>
      <w:r w:rsidRPr="008D3410">
        <w:rPr>
          <w:rFonts w:ascii="Arial" w:eastAsia="Times New Roman" w:hAnsi="Arial" w:cs="Arial"/>
          <w:lang w:val="en-GB"/>
        </w:rPr>
        <w:t xml:space="preserve">.  We will provide confirmation when this has been completed. </w:t>
      </w:r>
    </w:p>
    <w:p w14:paraId="0AA1BECF" w14:textId="77777777" w:rsidR="003846C4" w:rsidRPr="008D3410" w:rsidRDefault="003846C4" w:rsidP="008D3410">
      <w:pPr>
        <w:rPr>
          <w:rFonts w:ascii="Arial" w:eastAsia="Times New Roman" w:hAnsi="Arial" w:cs="Arial"/>
          <w:lang w:val="en-GB"/>
        </w:rPr>
      </w:pPr>
    </w:p>
    <w:p w14:paraId="47B1D7AB" w14:textId="7845B4D6"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extract will be added to </w:t>
      </w:r>
      <w:r w:rsidR="00F163F2">
        <w:rPr>
          <w:rFonts w:ascii="Arial" w:eastAsia="Times New Roman" w:hAnsi="Arial" w:cs="Arial"/>
          <w:lang w:val="en-GB"/>
        </w:rPr>
        <w:t xml:space="preserve">TRUD and </w:t>
      </w:r>
      <w:r w:rsidRPr="008D3410">
        <w:rPr>
          <w:rFonts w:ascii="Arial" w:eastAsia="Times New Roman" w:hAnsi="Arial" w:cs="Arial"/>
          <w:lang w:val="en-GB"/>
        </w:rPr>
        <w:t>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0"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1"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27B05061" w14:textId="77777777" w:rsidR="00C14F30" w:rsidRDefault="00C14F30" w:rsidP="00B036D1">
      <w:pPr>
        <w:pStyle w:val="NoSpacing"/>
        <w:rPr>
          <w:rFonts w:ascii="Arial" w:hAnsi="Arial" w:cs="Arial"/>
          <w:sz w:val="24"/>
          <w:szCs w:val="24"/>
        </w:rPr>
      </w:pPr>
    </w:p>
    <w:p w14:paraId="3E3502A7" w14:textId="3E3DABE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329D00E7" w14:textId="77777777" w:rsidR="00C14F30" w:rsidRDefault="00C14F30" w:rsidP="00C14F30">
      <w:pPr>
        <w:tabs>
          <w:tab w:val="left" w:pos="1140"/>
        </w:tabs>
        <w:rPr>
          <w:rFonts w:ascii="Arial" w:hAnsi="Arial" w:cs="Arial"/>
        </w:rPr>
      </w:pPr>
    </w:p>
    <w:p w14:paraId="5756B387" w14:textId="77777777" w:rsidR="00A9778D" w:rsidRDefault="00A9778D" w:rsidP="00C14F30">
      <w:pPr>
        <w:tabs>
          <w:tab w:val="left" w:pos="1140"/>
        </w:tabs>
        <w:rPr>
          <w:rFonts w:ascii="Arial" w:hAnsi="Arial" w:cs="Arial"/>
        </w:rPr>
      </w:pPr>
    </w:p>
    <w:p w14:paraId="753DD33A" w14:textId="77777777" w:rsidR="000B7CE7" w:rsidRDefault="000B7CE7" w:rsidP="00C14F30">
      <w:pPr>
        <w:tabs>
          <w:tab w:val="left" w:pos="1140"/>
        </w:tabs>
        <w:rPr>
          <w:rFonts w:ascii="Arial" w:hAnsi="Arial" w:cs="Arial"/>
        </w:rPr>
      </w:pPr>
    </w:p>
    <w:p w14:paraId="4717E3A1" w14:textId="77777777" w:rsidR="000B7CE7" w:rsidRDefault="000B7CE7" w:rsidP="00C14F30">
      <w:pPr>
        <w:tabs>
          <w:tab w:val="left" w:pos="1140"/>
        </w:tabs>
        <w:rPr>
          <w:rFonts w:ascii="Arial" w:hAnsi="Arial" w:cs="Arial"/>
        </w:rPr>
      </w:pPr>
    </w:p>
    <w:p w14:paraId="44DA2240" w14:textId="77777777" w:rsidR="000B7CE7" w:rsidRDefault="000B7CE7" w:rsidP="00C14F30">
      <w:pPr>
        <w:tabs>
          <w:tab w:val="left" w:pos="1140"/>
        </w:tabs>
        <w:rPr>
          <w:rFonts w:ascii="Arial" w:hAnsi="Arial" w:cs="Arial"/>
        </w:rPr>
      </w:pPr>
    </w:p>
    <w:p w14:paraId="3E704DA2" w14:textId="77777777" w:rsidR="000B7CE7" w:rsidRDefault="000B7CE7" w:rsidP="00C14F30">
      <w:pPr>
        <w:tabs>
          <w:tab w:val="left" w:pos="1140"/>
        </w:tabs>
        <w:rPr>
          <w:rFonts w:ascii="Arial" w:hAnsi="Arial" w:cs="Arial"/>
        </w:rPr>
      </w:pPr>
    </w:p>
    <w:p w14:paraId="03026C28" w14:textId="77777777" w:rsidR="00A9778D" w:rsidRDefault="00A9778D" w:rsidP="00C14F30">
      <w:pPr>
        <w:tabs>
          <w:tab w:val="left" w:pos="1140"/>
        </w:tabs>
        <w:rPr>
          <w:rFonts w:ascii="Arial" w:hAnsi="Arial" w:cs="Arial"/>
        </w:rPr>
      </w:pPr>
    </w:p>
    <w:p w14:paraId="6F237436" w14:textId="77777777" w:rsidR="00A9778D" w:rsidRDefault="00A9778D" w:rsidP="00C14F30">
      <w:pPr>
        <w:tabs>
          <w:tab w:val="left" w:pos="1140"/>
        </w:tabs>
        <w:rPr>
          <w:rFonts w:ascii="Arial" w:hAnsi="Arial" w:cs="Arial"/>
        </w:rPr>
      </w:pPr>
    </w:p>
    <w:p w14:paraId="0ECDD835" w14:textId="77777777" w:rsidR="00A9778D" w:rsidRDefault="00A9778D" w:rsidP="00C14F30">
      <w:pPr>
        <w:tabs>
          <w:tab w:val="left" w:pos="1140"/>
        </w:tabs>
        <w:rPr>
          <w:rFonts w:ascii="Arial" w:hAnsi="Arial" w:cs="Arial"/>
        </w:rPr>
      </w:pPr>
    </w:p>
    <w:p w14:paraId="45897BE7" w14:textId="77777777" w:rsidR="00A9778D" w:rsidRDefault="00A9778D" w:rsidP="00C14F30">
      <w:pPr>
        <w:tabs>
          <w:tab w:val="left" w:pos="1140"/>
        </w:tabs>
        <w:rPr>
          <w:rFonts w:ascii="Arial" w:hAnsi="Arial" w:cs="Arial"/>
        </w:rPr>
      </w:pPr>
    </w:p>
    <w:p w14:paraId="675DBF86" w14:textId="77777777" w:rsidR="00301C48" w:rsidRDefault="00301C48" w:rsidP="008902F7">
      <w:pPr>
        <w:rPr>
          <w:rFonts w:ascii="Arial" w:eastAsia="Times New Roman" w:hAnsi="Arial" w:cs="Arial"/>
          <w:b/>
          <w:color w:val="000000" w:themeColor="text1"/>
          <w:u w:val="single"/>
        </w:rPr>
      </w:pPr>
    </w:p>
    <w:p w14:paraId="3A707CD3" w14:textId="77777777" w:rsidR="00301C48" w:rsidRDefault="00301C48" w:rsidP="008902F7">
      <w:pPr>
        <w:rPr>
          <w:rFonts w:ascii="Arial" w:eastAsia="Times New Roman" w:hAnsi="Arial" w:cs="Arial"/>
          <w:b/>
          <w:color w:val="000000" w:themeColor="text1"/>
          <w:u w:val="single"/>
        </w:rPr>
      </w:pPr>
    </w:p>
    <w:p w14:paraId="036DE48C" w14:textId="77777777" w:rsidR="00301C48" w:rsidRDefault="00301C48" w:rsidP="008902F7">
      <w:pPr>
        <w:rPr>
          <w:rFonts w:ascii="Arial" w:eastAsia="Times New Roman" w:hAnsi="Arial" w:cs="Arial"/>
          <w:b/>
          <w:color w:val="000000" w:themeColor="text1"/>
          <w:u w:val="single"/>
        </w:rPr>
      </w:pPr>
    </w:p>
    <w:p w14:paraId="65AEC470" w14:textId="77777777" w:rsidR="00301C48" w:rsidRDefault="00301C48" w:rsidP="008902F7">
      <w:pPr>
        <w:rPr>
          <w:rFonts w:ascii="Arial" w:eastAsia="Times New Roman" w:hAnsi="Arial" w:cs="Arial"/>
          <w:b/>
          <w:color w:val="000000" w:themeColor="text1"/>
          <w:u w:val="single"/>
        </w:rPr>
      </w:pPr>
    </w:p>
    <w:p w14:paraId="758357B3" w14:textId="77777777" w:rsidR="00301C48" w:rsidRDefault="00301C48" w:rsidP="008902F7">
      <w:pPr>
        <w:rPr>
          <w:rFonts w:ascii="Arial" w:eastAsia="Times New Roman" w:hAnsi="Arial" w:cs="Arial"/>
          <w:b/>
          <w:color w:val="000000" w:themeColor="text1"/>
          <w:u w:val="single"/>
        </w:rPr>
      </w:pPr>
    </w:p>
    <w:p w14:paraId="075ED1FE" w14:textId="77777777" w:rsidR="00301C48" w:rsidRDefault="00301C48" w:rsidP="008902F7">
      <w:pPr>
        <w:rPr>
          <w:rFonts w:ascii="Arial" w:eastAsia="Times New Roman" w:hAnsi="Arial" w:cs="Arial"/>
          <w:b/>
          <w:color w:val="000000" w:themeColor="text1"/>
          <w:u w:val="single"/>
        </w:rPr>
      </w:pPr>
    </w:p>
    <w:p w14:paraId="3F84D953" w14:textId="77777777" w:rsidR="00301C48" w:rsidRDefault="00301C48" w:rsidP="008902F7">
      <w:pPr>
        <w:rPr>
          <w:rFonts w:ascii="Arial" w:eastAsia="Times New Roman" w:hAnsi="Arial" w:cs="Arial"/>
          <w:b/>
          <w:color w:val="000000" w:themeColor="text1"/>
          <w:u w:val="single"/>
        </w:rPr>
      </w:pPr>
    </w:p>
    <w:p w14:paraId="1056D574" w14:textId="77777777" w:rsidR="00301C48" w:rsidRDefault="00301C48" w:rsidP="008902F7">
      <w:pPr>
        <w:rPr>
          <w:rFonts w:ascii="Arial" w:eastAsia="Times New Roman" w:hAnsi="Arial" w:cs="Arial"/>
          <w:b/>
          <w:color w:val="000000" w:themeColor="text1"/>
          <w:u w:val="single"/>
        </w:rPr>
      </w:pPr>
    </w:p>
    <w:p w14:paraId="4A39138E" w14:textId="77777777" w:rsidR="00301C48" w:rsidRDefault="00301C48" w:rsidP="008902F7">
      <w:pPr>
        <w:rPr>
          <w:rFonts w:ascii="Arial" w:eastAsia="Times New Roman" w:hAnsi="Arial" w:cs="Arial"/>
          <w:b/>
          <w:color w:val="000000" w:themeColor="text1"/>
          <w:u w:val="single"/>
        </w:rPr>
      </w:pPr>
    </w:p>
    <w:p w14:paraId="1070608C" w14:textId="6E478EAA"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084222CE" w14:textId="77777777" w:rsidR="00C14F30" w:rsidRDefault="00C14F30" w:rsidP="00222141">
      <w:pPr>
        <w:spacing w:before="100" w:beforeAutospacing="1" w:after="100" w:afterAutospacing="1"/>
        <w:rPr>
          <w:rFonts w:ascii="Arial" w:eastAsia="Times New Roman" w:hAnsi="Arial" w:cs="Arial"/>
          <w:b/>
          <w:u w:val="single"/>
        </w:rPr>
      </w:pPr>
    </w:p>
    <w:p w14:paraId="5B3E7A6C" w14:textId="77777777" w:rsidR="000B7CE7" w:rsidRDefault="000B7CE7" w:rsidP="00222141">
      <w:pPr>
        <w:spacing w:before="100" w:beforeAutospacing="1" w:after="100" w:afterAutospacing="1"/>
        <w:rPr>
          <w:rFonts w:ascii="Arial" w:eastAsia="Times New Roman" w:hAnsi="Arial" w:cs="Arial"/>
          <w:b/>
          <w:u w:val="single"/>
        </w:rPr>
      </w:pPr>
    </w:p>
    <w:p w14:paraId="1EB0C9F6" w14:textId="77777777" w:rsidR="00C14F30" w:rsidRDefault="00C14F30" w:rsidP="00222141">
      <w:pPr>
        <w:spacing w:before="100" w:beforeAutospacing="1" w:after="100" w:afterAutospacing="1"/>
        <w:rPr>
          <w:rFonts w:ascii="Arial" w:eastAsia="Times New Roman" w:hAnsi="Arial" w:cs="Arial"/>
          <w:b/>
          <w:u w:val="single"/>
        </w:rPr>
      </w:pPr>
    </w:p>
    <w:p w14:paraId="6DBB3A60" w14:textId="77777777" w:rsidR="00C14F30" w:rsidRDefault="00C14F30" w:rsidP="00222141">
      <w:pPr>
        <w:spacing w:before="100" w:beforeAutospacing="1" w:after="100" w:afterAutospacing="1"/>
        <w:rPr>
          <w:rFonts w:ascii="Arial" w:eastAsia="Times New Roman" w:hAnsi="Arial" w:cs="Arial"/>
          <w:b/>
          <w:u w:val="single"/>
        </w:rPr>
      </w:pPr>
    </w:p>
    <w:p w14:paraId="2F742570" w14:textId="77777777" w:rsidR="00A9778D" w:rsidRDefault="00A9778D" w:rsidP="00222141">
      <w:pPr>
        <w:spacing w:before="100" w:beforeAutospacing="1" w:after="100" w:afterAutospacing="1"/>
        <w:rPr>
          <w:rFonts w:ascii="Arial" w:eastAsia="Times New Roman" w:hAnsi="Arial" w:cs="Arial"/>
          <w:b/>
          <w:u w:val="single"/>
        </w:rPr>
      </w:pPr>
    </w:p>
    <w:p w14:paraId="062E57CF" w14:textId="77777777" w:rsidR="00C14F30" w:rsidRDefault="00C14F30" w:rsidP="00222141">
      <w:pPr>
        <w:spacing w:before="100" w:beforeAutospacing="1" w:after="100" w:afterAutospacing="1"/>
        <w:rPr>
          <w:rFonts w:ascii="Arial" w:eastAsia="Times New Roman" w:hAnsi="Arial" w:cs="Arial"/>
          <w:b/>
          <w:u w:val="single"/>
        </w:rPr>
      </w:pPr>
    </w:p>
    <w:p w14:paraId="212B6DA6" w14:textId="77777777" w:rsidR="00301C48" w:rsidRDefault="00301C48" w:rsidP="00222141">
      <w:pPr>
        <w:spacing w:before="100" w:beforeAutospacing="1" w:after="100" w:afterAutospacing="1"/>
        <w:rPr>
          <w:rFonts w:ascii="Arial" w:eastAsia="Times New Roman" w:hAnsi="Arial" w:cs="Arial"/>
          <w:b/>
          <w:u w:val="single"/>
        </w:rPr>
      </w:pPr>
    </w:p>
    <w:p w14:paraId="798B0272" w14:textId="77777777" w:rsidR="00301C48" w:rsidRDefault="00301C48" w:rsidP="00222141">
      <w:pPr>
        <w:spacing w:before="100" w:beforeAutospacing="1" w:after="100" w:afterAutospacing="1"/>
        <w:rPr>
          <w:rFonts w:ascii="Arial" w:eastAsia="Times New Roman" w:hAnsi="Arial" w:cs="Arial"/>
          <w:b/>
          <w:u w:val="single"/>
        </w:rPr>
      </w:pPr>
    </w:p>
    <w:p w14:paraId="4A9CDCF6" w14:textId="289CB4D2" w:rsidR="007E3327" w:rsidRPr="00222141" w:rsidRDefault="00CC70DD" w:rsidP="0022214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w:t>
      </w:r>
      <w:bookmarkStart w:id="1" w:name="_Hlk178834979"/>
      <w:r w:rsidR="00222141">
        <w:rPr>
          <w:rFonts w:ascii="Arial" w:eastAsia="Times New Roman" w:hAnsi="Arial" w:cs="Arial"/>
          <w:b/>
          <w:u w:val="single"/>
        </w:rPr>
        <w:t>s</w:t>
      </w:r>
    </w:p>
    <w:bookmarkEnd w:id="1"/>
    <w:p w14:paraId="605A9348" w14:textId="7995F602" w:rsidR="00931E8D" w:rsidRDefault="001023FC" w:rsidP="00931E8D">
      <w:pPr>
        <w:rPr>
          <w:rFonts w:ascii="Arial" w:hAnsi="Arial" w:cs="Arial"/>
        </w:rPr>
      </w:pPr>
      <w:r w:rsidRPr="00371A7D">
        <w:rPr>
          <w:rFonts w:ascii="Arial" w:hAnsi="Arial" w:cs="Arial"/>
          <w:lang w:val="en-GB"/>
        </w:rPr>
        <w:t>The following concept has been invalidated</w:t>
      </w:r>
      <w:r w:rsidRPr="00931E8D">
        <w:rPr>
          <w:rFonts w:ascii="Arial" w:hAnsi="Arial" w:cs="Arial"/>
        </w:rPr>
        <w:t xml:space="preserve"> </w:t>
      </w:r>
      <w:r w:rsidR="00931E8D" w:rsidRPr="00931E8D">
        <w:rPr>
          <w:rFonts w:ascii="Arial" w:hAnsi="Arial" w:cs="Arial"/>
        </w:rPr>
        <w:t xml:space="preserve">as it </w:t>
      </w:r>
      <w:r>
        <w:rPr>
          <w:rFonts w:ascii="Arial" w:hAnsi="Arial" w:cs="Arial"/>
        </w:rPr>
        <w:t xml:space="preserve">was </w:t>
      </w:r>
      <w:r w:rsidR="00931E8D" w:rsidRPr="00931E8D">
        <w:rPr>
          <w:rFonts w:ascii="Arial" w:hAnsi="Arial" w:cs="Arial"/>
        </w:rPr>
        <w:t>outdated.</w:t>
      </w:r>
    </w:p>
    <w:p w14:paraId="40909E8B" w14:textId="77777777" w:rsidR="00931E8D" w:rsidRDefault="00931E8D" w:rsidP="00931E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678"/>
      </w:tblGrid>
      <w:tr w:rsidR="00931E8D" w14:paraId="576D90E9" w14:textId="77777777" w:rsidTr="00C253B3">
        <w:tc>
          <w:tcPr>
            <w:tcW w:w="4810" w:type="dxa"/>
            <w:tcMar>
              <w:top w:w="0" w:type="dxa"/>
              <w:left w:w="108" w:type="dxa"/>
              <w:bottom w:w="0" w:type="dxa"/>
              <w:right w:w="108" w:type="dxa"/>
            </w:tcMar>
            <w:hideMark/>
          </w:tcPr>
          <w:p w14:paraId="2D8325AB" w14:textId="77777777" w:rsidR="00931E8D" w:rsidRDefault="00931E8D">
            <w:pPr>
              <w:rPr>
                <w:rFonts w:ascii="Arial" w:eastAsiaTheme="minorHAnsi" w:hAnsi="Arial" w:cs="Arial"/>
                <w:b/>
                <w:bCs/>
                <w:sz w:val="20"/>
                <w:szCs w:val="20"/>
                <w:lang w:val="en-GB"/>
              </w:rPr>
            </w:pPr>
            <w:r>
              <w:rPr>
                <w:rFonts w:ascii="Arial" w:hAnsi="Arial" w:cs="Arial"/>
                <w:b/>
                <w:bCs/>
                <w:sz w:val="20"/>
                <w:szCs w:val="20"/>
              </w:rPr>
              <w:t>Concept to be made Invalid</w:t>
            </w:r>
          </w:p>
        </w:tc>
        <w:tc>
          <w:tcPr>
            <w:tcW w:w="4678" w:type="dxa"/>
            <w:tcMar>
              <w:top w:w="0" w:type="dxa"/>
              <w:left w:w="108" w:type="dxa"/>
              <w:bottom w:w="0" w:type="dxa"/>
              <w:right w:w="108" w:type="dxa"/>
            </w:tcMar>
            <w:hideMark/>
          </w:tcPr>
          <w:p w14:paraId="1B48EB0A" w14:textId="77777777" w:rsidR="00931E8D" w:rsidRDefault="00931E8D">
            <w:pPr>
              <w:rPr>
                <w:rFonts w:ascii="Arial" w:hAnsi="Arial" w:cs="Arial"/>
                <w:b/>
                <w:bCs/>
                <w:sz w:val="20"/>
                <w:szCs w:val="20"/>
              </w:rPr>
            </w:pPr>
            <w:r>
              <w:rPr>
                <w:rFonts w:ascii="Arial" w:hAnsi="Arial" w:cs="Arial"/>
                <w:b/>
                <w:bCs/>
                <w:sz w:val="20"/>
                <w:szCs w:val="20"/>
              </w:rPr>
              <w:t>Replacement concepts</w:t>
            </w:r>
          </w:p>
        </w:tc>
      </w:tr>
      <w:tr w:rsidR="00931E8D" w14:paraId="29BC9A6D" w14:textId="77777777" w:rsidTr="00C253B3">
        <w:tc>
          <w:tcPr>
            <w:tcW w:w="4810" w:type="dxa"/>
            <w:tcMar>
              <w:top w:w="0" w:type="dxa"/>
              <w:left w:w="108" w:type="dxa"/>
              <w:bottom w:w="0" w:type="dxa"/>
              <w:right w:w="108" w:type="dxa"/>
            </w:tcMar>
            <w:hideMark/>
          </w:tcPr>
          <w:p w14:paraId="215D0FEA" w14:textId="77777777" w:rsidR="00931E8D" w:rsidRDefault="00931E8D">
            <w:pPr>
              <w:rPr>
                <w:rFonts w:ascii="Arial" w:hAnsi="Arial" w:cs="Arial"/>
                <w:b/>
                <w:bCs/>
                <w:sz w:val="20"/>
                <w:szCs w:val="20"/>
              </w:rPr>
            </w:pPr>
            <w:r>
              <w:rPr>
                <w:rFonts w:ascii="Arial" w:hAnsi="Arial" w:cs="Arial"/>
                <w:b/>
                <w:bCs/>
                <w:sz w:val="20"/>
                <w:szCs w:val="20"/>
              </w:rPr>
              <w:t>VMP</w:t>
            </w:r>
          </w:p>
          <w:p w14:paraId="0A38529C" w14:textId="77777777" w:rsidR="00931E8D" w:rsidRDefault="00931E8D">
            <w:pPr>
              <w:rPr>
                <w:rFonts w:ascii="Arial" w:hAnsi="Arial" w:cs="Arial"/>
                <w:sz w:val="20"/>
                <w:szCs w:val="20"/>
              </w:rPr>
            </w:pPr>
            <w:r>
              <w:rPr>
                <w:rFonts w:ascii="Arial" w:hAnsi="Arial" w:cs="Arial"/>
                <w:sz w:val="20"/>
                <w:szCs w:val="20"/>
              </w:rPr>
              <w:t>Ammonia solution strong 8.698g / Eucalyptus oil 500mg granules</w:t>
            </w:r>
          </w:p>
        </w:tc>
        <w:tc>
          <w:tcPr>
            <w:tcW w:w="4678" w:type="dxa"/>
            <w:tcMar>
              <w:top w:w="0" w:type="dxa"/>
              <w:left w:w="108" w:type="dxa"/>
              <w:bottom w:w="0" w:type="dxa"/>
              <w:right w:w="108" w:type="dxa"/>
            </w:tcMar>
            <w:hideMark/>
          </w:tcPr>
          <w:p w14:paraId="2DC5F2E7" w14:textId="77777777" w:rsidR="00931E8D" w:rsidRDefault="00931E8D">
            <w:pPr>
              <w:rPr>
                <w:rFonts w:ascii="Arial" w:hAnsi="Arial" w:cs="Arial"/>
                <w:b/>
                <w:bCs/>
                <w:sz w:val="20"/>
                <w:szCs w:val="20"/>
              </w:rPr>
            </w:pPr>
            <w:r>
              <w:rPr>
                <w:rFonts w:ascii="Arial" w:hAnsi="Arial" w:cs="Arial"/>
                <w:b/>
                <w:bCs/>
                <w:sz w:val="20"/>
                <w:szCs w:val="20"/>
              </w:rPr>
              <w:t>VMP</w:t>
            </w:r>
          </w:p>
          <w:p w14:paraId="1E0465A8" w14:textId="77777777" w:rsidR="00931E8D" w:rsidRDefault="00931E8D">
            <w:pPr>
              <w:rPr>
                <w:rFonts w:ascii="Arial" w:hAnsi="Arial" w:cs="Arial"/>
                <w:sz w:val="20"/>
                <w:szCs w:val="20"/>
              </w:rPr>
            </w:pPr>
            <w:r>
              <w:rPr>
                <w:rFonts w:ascii="Arial" w:hAnsi="Arial" w:cs="Arial"/>
                <w:sz w:val="20"/>
                <w:szCs w:val="20"/>
              </w:rPr>
              <w:t>Generic Mackenzies Smelling Salts</w:t>
            </w:r>
          </w:p>
        </w:tc>
      </w:tr>
      <w:tr w:rsidR="00931E8D" w14:paraId="0BAF3C3A" w14:textId="77777777" w:rsidTr="00C253B3">
        <w:tc>
          <w:tcPr>
            <w:tcW w:w="4810" w:type="dxa"/>
            <w:tcMar>
              <w:top w:w="0" w:type="dxa"/>
              <w:left w:w="108" w:type="dxa"/>
              <w:bottom w:w="0" w:type="dxa"/>
              <w:right w:w="108" w:type="dxa"/>
            </w:tcMar>
            <w:hideMark/>
          </w:tcPr>
          <w:p w14:paraId="437D0A82" w14:textId="77777777" w:rsidR="00931E8D" w:rsidRDefault="00931E8D">
            <w:pPr>
              <w:rPr>
                <w:rFonts w:ascii="Arial" w:hAnsi="Arial" w:cs="Arial"/>
                <w:b/>
                <w:bCs/>
                <w:sz w:val="20"/>
                <w:szCs w:val="20"/>
              </w:rPr>
            </w:pPr>
            <w:r>
              <w:rPr>
                <w:rFonts w:ascii="Arial" w:hAnsi="Arial" w:cs="Arial"/>
                <w:b/>
                <w:bCs/>
                <w:sz w:val="20"/>
                <w:szCs w:val="20"/>
              </w:rPr>
              <w:t>VMP SNOMED ID</w:t>
            </w:r>
          </w:p>
          <w:p w14:paraId="2F08FEEF" w14:textId="77777777" w:rsidR="00931E8D" w:rsidRDefault="00931E8D">
            <w:pPr>
              <w:rPr>
                <w:rFonts w:ascii="Arial" w:hAnsi="Arial" w:cs="Arial"/>
                <w:sz w:val="20"/>
                <w:szCs w:val="20"/>
              </w:rPr>
            </w:pPr>
            <w:r>
              <w:rPr>
                <w:rFonts w:ascii="Arial" w:hAnsi="Arial" w:cs="Arial"/>
                <w:sz w:val="20"/>
                <w:szCs w:val="20"/>
              </w:rPr>
              <w:t>10050811000001105</w:t>
            </w:r>
          </w:p>
        </w:tc>
        <w:tc>
          <w:tcPr>
            <w:tcW w:w="4678" w:type="dxa"/>
            <w:tcMar>
              <w:top w:w="0" w:type="dxa"/>
              <w:left w:w="108" w:type="dxa"/>
              <w:bottom w:w="0" w:type="dxa"/>
              <w:right w:w="108" w:type="dxa"/>
            </w:tcMar>
            <w:hideMark/>
          </w:tcPr>
          <w:p w14:paraId="0728EB46" w14:textId="77777777" w:rsidR="00931E8D" w:rsidRDefault="00931E8D">
            <w:pPr>
              <w:rPr>
                <w:rFonts w:ascii="Arial" w:hAnsi="Arial" w:cs="Arial"/>
                <w:b/>
                <w:bCs/>
                <w:sz w:val="20"/>
                <w:szCs w:val="20"/>
              </w:rPr>
            </w:pPr>
            <w:r>
              <w:rPr>
                <w:rFonts w:ascii="Arial" w:hAnsi="Arial" w:cs="Arial"/>
                <w:b/>
                <w:bCs/>
                <w:sz w:val="20"/>
                <w:szCs w:val="20"/>
              </w:rPr>
              <w:t>VMP SNOMED ID</w:t>
            </w:r>
          </w:p>
          <w:p w14:paraId="47D684BE" w14:textId="77777777" w:rsidR="00931E8D" w:rsidRDefault="00931E8D">
            <w:pPr>
              <w:rPr>
                <w:rFonts w:ascii="Arial" w:hAnsi="Arial" w:cs="Arial"/>
                <w:sz w:val="20"/>
                <w:szCs w:val="20"/>
              </w:rPr>
            </w:pPr>
            <w:r>
              <w:rPr>
                <w:rFonts w:ascii="Arial" w:hAnsi="Arial" w:cs="Arial"/>
                <w:sz w:val="20"/>
                <w:szCs w:val="20"/>
              </w:rPr>
              <w:t>44078611000001106</w:t>
            </w:r>
          </w:p>
        </w:tc>
      </w:tr>
      <w:tr w:rsidR="00931E8D" w14:paraId="052D7EB5" w14:textId="77777777" w:rsidTr="00C253B3">
        <w:tc>
          <w:tcPr>
            <w:tcW w:w="4810" w:type="dxa"/>
            <w:tcMar>
              <w:top w:w="0" w:type="dxa"/>
              <w:left w:w="108" w:type="dxa"/>
              <w:bottom w:w="0" w:type="dxa"/>
              <w:right w:w="108" w:type="dxa"/>
            </w:tcMar>
            <w:hideMark/>
          </w:tcPr>
          <w:p w14:paraId="5CA63052" w14:textId="77777777" w:rsidR="00931E8D" w:rsidRDefault="00931E8D">
            <w:pPr>
              <w:rPr>
                <w:rFonts w:ascii="Arial" w:hAnsi="Arial" w:cs="Arial"/>
                <w:b/>
                <w:bCs/>
                <w:sz w:val="20"/>
                <w:szCs w:val="20"/>
              </w:rPr>
            </w:pPr>
            <w:r>
              <w:rPr>
                <w:rFonts w:ascii="Arial" w:hAnsi="Arial" w:cs="Arial"/>
                <w:b/>
                <w:bCs/>
                <w:sz w:val="20"/>
                <w:szCs w:val="20"/>
              </w:rPr>
              <w:t>VMPP</w:t>
            </w:r>
          </w:p>
          <w:p w14:paraId="6E989CEB" w14:textId="77777777" w:rsidR="00931E8D" w:rsidRDefault="00931E8D">
            <w:pPr>
              <w:rPr>
                <w:rFonts w:ascii="Arial" w:hAnsi="Arial" w:cs="Arial"/>
                <w:sz w:val="20"/>
                <w:szCs w:val="20"/>
              </w:rPr>
            </w:pPr>
            <w:r>
              <w:rPr>
                <w:rFonts w:ascii="Arial" w:hAnsi="Arial" w:cs="Arial"/>
                <w:sz w:val="20"/>
                <w:szCs w:val="20"/>
              </w:rPr>
              <w:t>17 ml</w:t>
            </w:r>
          </w:p>
        </w:tc>
        <w:tc>
          <w:tcPr>
            <w:tcW w:w="4678" w:type="dxa"/>
            <w:tcMar>
              <w:top w:w="0" w:type="dxa"/>
              <w:left w:w="108" w:type="dxa"/>
              <w:bottom w:w="0" w:type="dxa"/>
              <w:right w:w="108" w:type="dxa"/>
            </w:tcMar>
            <w:hideMark/>
          </w:tcPr>
          <w:p w14:paraId="6FC8C91F" w14:textId="77777777" w:rsidR="00931E8D" w:rsidRDefault="00931E8D">
            <w:pPr>
              <w:rPr>
                <w:rFonts w:ascii="Arial" w:hAnsi="Arial" w:cs="Arial"/>
                <w:b/>
                <w:bCs/>
                <w:sz w:val="20"/>
                <w:szCs w:val="20"/>
              </w:rPr>
            </w:pPr>
            <w:r>
              <w:rPr>
                <w:rFonts w:ascii="Arial" w:hAnsi="Arial" w:cs="Arial"/>
                <w:b/>
                <w:bCs/>
                <w:sz w:val="20"/>
                <w:szCs w:val="20"/>
              </w:rPr>
              <w:t>VMPP</w:t>
            </w:r>
          </w:p>
          <w:p w14:paraId="04D89DE1" w14:textId="77777777" w:rsidR="00931E8D" w:rsidRDefault="00931E8D">
            <w:pPr>
              <w:rPr>
                <w:rFonts w:ascii="Arial" w:hAnsi="Arial" w:cs="Arial"/>
                <w:sz w:val="20"/>
                <w:szCs w:val="20"/>
              </w:rPr>
            </w:pPr>
            <w:r>
              <w:rPr>
                <w:rFonts w:ascii="Arial" w:hAnsi="Arial" w:cs="Arial"/>
                <w:sz w:val="20"/>
                <w:szCs w:val="20"/>
              </w:rPr>
              <w:t>17 ml</w:t>
            </w:r>
          </w:p>
        </w:tc>
      </w:tr>
      <w:tr w:rsidR="00931E8D" w14:paraId="161786D4" w14:textId="77777777" w:rsidTr="00C253B3">
        <w:tc>
          <w:tcPr>
            <w:tcW w:w="4810" w:type="dxa"/>
            <w:tcMar>
              <w:top w:w="0" w:type="dxa"/>
              <w:left w:w="108" w:type="dxa"/>
              <w:bottom w:w="0" w:type="dxa"/>
              <w:right w:w="108" w:type="dxa"/>
            </w:tcMar>
            <w:hideMark/>
          </w:tcPr>
          <w:p w14:paraId="3D62A18C" w14:textId="77777777" w:rsidR="00931E8D" w:rsidRDefault="00931E8D">
            <w:pPr>
              <w:rPr>
                <w:rFonts w:ascii="Arial" w:hAnsi="Arial" w:cs="Arial"/>
                <w:b/>
                <w:bCs/>
                <w:sz w:val="20"/>
                <w:szCs w:val="20"/>
              </w:rPr>
            </w:pPr>
            <w:r>
              <w:rPr>
                <w:rFonts w:ascii="Arial" w:hAnsi="Arial" w:cs="Arial"/>
                <w:b/>
                <w:bCs/>
                <w:sz w:val="20"/>
                <w:szCs w:val="20"/>
              </w:rPr>
              <w:t>VMPP SNOMED ID</w:t>
            </w:r>
          </w:p>
          <w:p w14:paraId="0BDC4FC1" w14:textId="77777777" w:rsidR="00931E8D" w:rsidRDefault="00931E8D">
            <w:pPr>
              <w:rPr>
                <w:rFonts w:ascii="Arial" w:hAnsi="Arial" w:cs="Arial"/>
                <w:sz w:val="20"/>
                <w:szCs w:val="20"/>
              </w:rPr>
            </w:pPr>
            <w:r>
              <w:rPr>
                <w:rFonts w:ascii="Arial" w:hAnsi="Arial" w:cs="Arial"/>
                <w:sz w:val="20"/>
                <w:szCs w:val="20"/>
              </w:rPr>
              <w:t>10038611000001105</w:t>
            </w:r>
          </w:p>
        </w:tc>
        <w:tc>
          <w:tcPr>
            <w:tcW w:w="4678" w:type="dxa"/>
            <w:tcMar>
              <w:top w:w="0" w:type="dxa"/>
              <w:left w:w="108" w:type="dxa"/>
              <w:bottom w:w="0" w:type="dxa"/>
              <w:right w:w="108" w:type="dxa"/>
            </w:tcMar>
            <w:hideMark/>
          </w:tcPr>
          <w:p w14:paraId="1DEC5510" w14:textId="77777777" w:rsidR="00931E8D" w:rsidRDefault="00931E8D">
            <w:pPr>
              <w:rPr>
                <w:rFonts w:ascii="Arial" w:hAnsi="Arial" w:cs="Arial"/>
                <w:b/>
                <w:bCs/>
                <w:sz w:val="20"/>
                <w:szCs w:val="20"/>
              </w:rPr>
            </w:pPr>
            <w:r>
              <w:rPr>
                <w:rFonts w:ascii="Arial" w:hAnsi="Arial" w:cs="Arial"/>
                <w:b/>
                <w:bCs/>
                <w:sz w:val="20"/>
                <w:szCs w:val="20"/>
              </w:rPr>
              <w:t>VMPP SNOMED ID</w:t>
            </w:r>
          </w:p>
          <w:p w14:paraId="0E881843" w14:textId="77777777" w:rsidR="00931E8D" w:rsidRDefault="00931E8D">
            <w:pPr>
              <w:rPr>
                <w:rFonts w:ascii="Arial" w:hAnsi="Arial" w:cs="Arial"/>
                <w:sz w:val="20"/>
                <w:szCs w:val="20"/>
              </w:rPr>
            </w:pPr>
            <w:r>
              <w:rPr>
                <w:rFonts w:ascii="Arial" w:hAnsi="Arial" w:cs="Arial"/>
                <w:sz w:val="20"/>
                <w:szCs w:val="20"/>
              </w:rPr>
              <w:t>44076811000001109</w:t>
            </w:r>
          </w:p>
        </w:tc>
      </w:tr>
      <w:tr w:rsidR="00931E8D" w14:paraId="6354D767" w14:textId="77777777" w:rsidTr="00C253B3">
        <w:tc>
          <w:tcPr>
            <w:tcW w:w="4810" w:type="dxa"/>
            <w:tcMar>
              <w:top w:w="0" w:type="dxa"/>
              <w:left w:w="108" w:type="dxa"/>
              <w:bottom w:w="0" w:type="dxa"/>
              <w:right w:w="108" w:type="dxa"/>
            </w:tcMar>
            <w:hideMark/>
          </w:tcPr>
          <w:p w14:paraId="1F9C273E" w14:textId="77777777" w:rsidR="00931E8D" w:rsidRDefault="00931E8D">
            <w:pPr>
              <w:rPr>
                <w:rFonts w:ascii="Arial" w:hAnsi="Arial" w:cs="Arial"/>
                <w:b/>
                <w:bCs/>
                <w:sz w:val="20"/>
                <w:szCs w:val="20"/>
              </w:rPr>
            </w:pPr>
            <w:r>
              <w:rPr>
                <w:rFonts w:ascii="Arial" w:hAnsi="Arial" w:cs="Arial"/>
                <w:b/>
                <w:bCs/>
                <w:sz w:val="20"/>
                <w:szCs w:val="20"/>
              </w:rPr>
              <w:t>AMP</w:t>
            </w:r>
          </w:p>
          <w:p w14:paraId="449A4027" w14:textId="77777777" w:rsidR="00931E8D" w:rsidRDefault="00931E8D">
            <w:pPr>
              <w:rPr>
                <w:rFonts w:ascii="Arial" w:hAnsi="Arial" w:cs="Arial"/>
                <w:sz w:val="20"/>
                <w:szCs w:val="20"/>
              </w:rPr>
            </w:pPr>
            <w:r>
              <w:rPr>
                <w:rFonts w:ascii="Arial" w:hAnsi="Arial" w:cs="Arial"/>
                <w:sz w:val="20"/>
                <w:szCs w:val="20"/>
              </w:rPr>
              <w:t>Mackenzies Smelling Salts (</w:t>
            </w:r>
            <w:proofErr w:type="spellStart"/>
            <w:r>
              <w:rPr>
                <w:rFonts w:ascii="Arial" w:hAnsi="Arial" w:cs="Arial"/>
                <w:sz w:val="20"/>
                <w:szCs w:val="20"/>
              </w:rPr>
              <w:t>Dexcel</w:t>
            </w:r>
            <w:proofErr w:type="spellEnd"/>
            <w:r>
              <w:rPr>
                <w:rFonts w:ascii="Arial" w:hAnsi="Arial" w:cs="Arial"/>
                <w:sz w:val="20"/>
                <w:szCs w:val="20"/>
              </w:rPr>
              <w:t>-Pharma Ltd)</w:t>
            </w:r>
          </w:p>
        </w:tc>
        <w:tc>
          <w:tcPr>
            <w:tcW w:w="4678" w:type="dxa"/>
            <w:tcMar>
              <w:top w:w="0" w:type="dxa"/>
              <w:left w:w="108" w:type="dxa"/>
              <w:bottom w:w="0" w:type="dxa"/>
              <w:right w:w="108" w:type="dxa"/>
            </w:tcMar>
            <w:hideMark/>
          </w:tcPr>
          <w:p w14:paraId="6C9BEEB5" w14:textId="77777777" w:rsidR="00931E8D" w:rsidRDefault="00931E8D">
            <w:pPr>
              <w:rPr>
                <w:rFonts w:ascii="Arial" w:hAnsi="Arial" w:cs="Arial"/>
                <w:b/>
                <w:bCs/>
                <w:sz w:val="20"/>
                <w:szCs w:val="20"/>
              </w:rPr>
            </w:pPr>
            <w:r>
              <w:rPr>
                <w:rFonts w:ascii="Arial" w:hAnsi="Arial" w:cs="Arial"/>
                <w:b/>
                <w:bCs/>
                <w:sz w:val="20"/>
                <w:szCs w:val="20"/>
              </w:rPr>
              <w:t>AMP</w:t>
            </w:r>
          </w:p>
          <w:p w14:paraId="35218E17" w14:textId="77777777" w:rsidR="00931E8D" w:rsidRDefault="00931E8D">
            <w:pPr>
              <w:rPr>
                <w:rFonts w:ascii="Arial" w:hAnsi="Arial" w:cs="Arial"/>
                <w:sz w:val="20"/>
                <w:szCs w:val="20"/>
              </w:rPr>
            </w:pPr>
            <w:r>
              <w:rPr>
                <w:rFonts w:ascii="Arial" w:hAnsi="Arial" w:cs="Arial"/>
                <w:sz w:val="20"/>
                <w:szCs w:val="20"/>
              </w:rPr>
              <w:t>Mackenzies Smelling Salts (</w:t>
            </w:r>
            <w:proofErr w:type="spellStart"/>
            <w:r>
              <w:rPr>
                <w:rFonts w:ascii="Arial" w:hAnsi="Arial" w:cs="Arial"/>
                <w:sz w:val="20"/>
                <w:szCs w:val="20"/>
              </w:rPr>
              <w:t>Dexcel</w:t>
            </w:r>
            <w:proofErr w:type="spellEnd"/>
            <w:r>
              <w:rPr>
                <w:rFonts w:ascii="Arial" w:hAnsi="Arial" w:cs="Arial"/>
                <w:sz w:val="20"/>
                <w:szCs w:val="20"/>
              </w:rPr>
              <w:t>-Pharma Ltd)</w:t>
            </w:r>
          </w:p>
        </w:tc>
      </w:tr>
      <w:tr w:rsidR="00931E8D" w14:paraId="5F8472C4" w14:textId="77777777" w:rsidTr="00C253B3">
        <w:tc>
          <w:tcPr>
            <w:tcW w:w="4810" w:type="dxa"/>
            <w:tcMar>
              <w:top w:w="0" w:type="dxa"/>
              <w:left w:w="108" w:type="dxa"/>
              <w:bottom w:w="0" w:type="dxa"/>
              <w:right w:w="108" w:type="dxa"/>
            </w:tcMar>
            <w:hideMark/>
          </w:tcPr>
          <w:p w14:paraId="48D87C75" w14:textId="77777777" w:rsidR="00931E8D" w:rsidRDefault="00931E8D">
            <w:pPr>
              <w:rPr>
                <w:rFonts w:ascii="Arial" w:hAnsi="Arial" w:cs="Arial"/>
                <w:b/>
                <w:bCs/>
                <w:sz w:val="20"/>
                <w:szCs w:val="20"/>
              </w:rPr>
            </w:pPr>
            <w:r>
              <w:rPr>
                <w:rFonts w:ascii="Arial" w:hAnsi="Arial" w:cs="Arial"/>
                <w:b/>
                <w:bCs/>
                <w:sz w:val="20"/>
                <w:szCs w:val="20"/>
              </w:rPr>
              <w:t>AMP SNOMED ID</w:t>
            </w:r>
          </w:p>
          <w:p w14:paraId="342B7FE1" w14:textId="77777777" w:rsidR="00931E8D" w:rsidRDefault="00931E8D">
            <w:pPr>
              <w:rPr>
                <w:rFonts w:ascii="Arial" w:hAnsi="Arial" w:cs="Arial"/>
                <w:sz w:val="20"/>
                <w:szCs w:val="20"/>
              </w:rPr>
            </w:pPr>
            <w:r>
              <w:rPr>
                <w:rFonts w:ascii="Arial" w:hAnsi="Arial" w:cs="Arial"/>
                <w:sz w:val="20"/>
                <w:szCs w:val="20"/>
              </w:rPr>
              <w:t>10038811000001109</w:t>
            </w:r>
          </w:p>
        </w:tc>
        <w:tc>
          <w:tcPr>
            <w:tcW w:w="4678" w:type="dxa"/>
            <w:tcMar>
              <w:top w:w="0" w:type="dxa"/>
              <w:left w:w="108" w:type="dxa"/>
              <w:bottom w:w="0" w:type="dxa"/>
              <w:right w:w="108" w:type="dxa"/>
            </w:tcMar>
            <w:hideMark/>
          </w:tcPr>
          <w:p w14:paraId="03D59962" w14:textId="77777777" w:rsidR="00931E8D" w:rsidRDefault="00931E8D">
            <w:pPr>
              <w:rPr>
                <w:rFonts w:ascii="Arial" w:hAnsi="Arial" w:cs="Arial"/>
                <w:b/>
                <w:bCs/>
                <w:sz w:val="20"/>
                <w:szCs w:val="20"/>
              </w:rPr>
            </w:pPr>
            <w:r>
              <w:rPr>
                <w:rFonts w:ascii="Arial" w:hAnsi="Arial" w:cs="Arial"/>
                <w:b/>
                <w:bCs/>
                <w:sz w:val="20"/>
                <w:szCs w:val="20"/>
              </w:rPr>
              <w:t>AMP SNOMED ID</w:t>
            </w:r>
          </w:p>
          <w:p w14:paraId="3469F262" w14:textId="77777777" w:rsidR="00931E8D" w:rsidRDefault="00931E8D">
            <w:pPr>
              <w:rPr>
                <w:rFonts w:ascii="Arial" w:hAnsi="Arial" w:cs="Arial"/>
                <w:sz w:val="20"/>
                <w:szCs w:val="20"/>
              </w:rPr>
            </w:pPr>
            <w:r>
              <w:rPr>
                <w:rFonts w:ascii="Arial" w:hAnsi="Arial" w:cs="Arial"/>
                <w:sz w:val="20"/>
                <w:szCs w:val="20"/>
              </w:rPr>
              <w:t>44076911000001104</w:t>
            </w:r>
          </w:p>
        </w:tc>
      </w:tr>
      <w:tr w:rsidR="00931E8D" w14:paraId="2BF77677" w14:textId="77777777" w:rsidTr="00C253B3">
        <w:tc>
          <w:tcPr>
            <w:tcW w:w="4810" w:type="dxa"/>
            <w:tcMar>
              <w:top w:w="0" w:type="dxa"/>
              <w:left w:w="108" w:type="dxa"/>
              <w:bottom w:w="0" w:type="dxa"/>
              <w:right w:w="108" w:type="dxa"/>
            </w:tcMar>
            <w:hideMark/>
          </w:tcPr>
          <w:p w14:paraId="7733A8E2" w14:textId="77777777" w:rsidR="00931E8D" w:rsidRDefault="00931E8D">
            <w:pPr>
              <w:rPr>
                <w:rFonts w:ascii="Arial" w:hAnsi="Arial" w:cs="Arial"/>
                <w:b/>
                <w:bCs/>
                <w:sz w:val="20"/>
                <w:szCs w:val="20"/>
              </w:rPr>
            </w:pPr>
            <w:r>
              <w:rPr>
                <w:rFonts w:ascii="Arial" w:hAnsi="Arial" w:cs="Arial"/>
                <w:b/>
                <w:bCs/>
                <w:sz w:val="20"/>
                <w:szCs w:val="20"/>
              </w:rPr>
              <w:t>AMPP</w:t>
            </w:r>
          </w:p>
          <w:p w14:paraId="13E2E495" w14:textId="77777777" w:rsidR="00931E8D" w:rsidRDefault="00931E8D">
            <w:pPr>
              <w:rPr>
                <w:rFonts w:ascii="Arial" w:hAnsi="Arial" w:cs="Arial"/>
                <w:sz w:val="20"/>
                <w:szCs w:val="20"/>
              </w:rPr>
            </w:pPr>
            <w:r>
              <w:rPr>
                <w:rFonts w:ascii="Arial" w:hAnsi="Arial" w:cs="Arial"/>
                <w:sz w:val="20"/>
                <w:szCs w:val="20"/>
              </w:rPr>
              <w:t>17 ml</w:t>
            </w:r>
          </w:p>
        </w:tc>
        <w:tc>
          <w:tcPr>
            <w:tcW w:w="4678" w:type="dxa"/>
            <w:tcMar>
              <w:top w:w="0" w:type="dxa"/>
              <w:left w:w="108" w:type="dxa"/>
              <w:bottom w:w="0" w:type="dxa"/>
              <w:right w:w="108" w:type="dxa"/>
            </w:tcMar>
            <w:hideMark/>
          </w:tcPr>
          <w:p w14:paraId="0267F2FD" w14:textId="77777777" w:rsidR="00931E8D" w:rsidRDefault="00931E8D">
            <w:pPr>
              <w:rPr>
                <w:rFonts w:ascii="Arial" w:hAnsi="Arial" w:cs="Arial"/>
                <w:b/>
                <w:bCs/>
                <w:sz w:val="20"/>
                <w:szCs w:val="20"/>
              </w:rPr>
            </w:pPr>
            <w:r>
              <w:rPr>
                <w:rFonts w:ascii="Arial" w:hAnsi="Arial" w:cs="Arial"/>
                <w:b/>
                <w:bCs/>
                <w:sz w:val="20"/>
                <w:szCs w:val="20"/>
              </w:rPr>
              <w:t>AMPP</w:t>
            </w:r>
          </w:p>
          <w:p w14:paraId="68E172A1" w14:textId="77777777" w:rsidR="00931E8D" w:rsidRDefault="00931E8D">
            <w:pPr>
              <w:rPr>
                <w:rFonts w:ascii="Arial" w:hAnsi="Arial" w:cs="Arial"/>
                <w:sz w:val="20"/>
                <w:szCs w:val="20"/>
              </w:rPr>
            </w:pPr>
            <w:r>
              <w:rPr>
                <w:rFonts w:ascii="Arial" w:hAnsi="Arial" w:cs="Arial"/>
                <w:sz w:val="20"/>
                <w:szCs w:val="20"/>
              </w:rPr>
              <w:t>17 ml</w:t>
            </w:r>
          </w:p>
        </w:tc>
      </w:tr>
      <w:tr w:rsidR="00931E8D" w14:paraId="27B70C6A" w14:textId="77777777" w:rsidTr="00C253B3">
        <w:tc>
          <w:tcPr>
            <w:tcW w:w="4810" w:type="dxa"/>
            <w:tcMar>
              <w:top w:w="0" w:type="dxa"/>
              <w:left w:w="108" w:type="dxa"/>
              <w:bottom w:w="0" w:type="dxa"/>
              <w:right w:w="108" w:type="dxa"/>
            </w:tcMar>
            <w:hideMark/>
          </w:tcPr>
          <w:p w14:paraId="4F8873E5" w14:textId="77777777" w:rsidR="00931E8D" w:rsidRDefault="00931E8D">
            <w:pPr>
              <w:rPr>
                <w:rFonts w:ascii="Arial" w:hAnsi="Arial" w:cs="Arial"/>
                <w:b/>
                <w:bCs/>
                <w:sz w:val="20"/>
                <w:szCs w:val="20"/>
              </w:rPr>
            </w:pPr>
            <w:r>
              <w:rPr>
                <w:rFonts w:ascii="Arial" w:hAnsi="Arial" w:cs="Arial"/>
                <w:b/>
                <w:bCs/>
                <w:sz w:val="20"/>
                <w:szCs w:val="20"/>
              </w:rPr>
              <w:t>AMPP SNOMED ID</w:t>
            </w:r>
          </w:p>
          <w:p w14:paraId="40D2E8AA" w14:textId="77777777" w:rsidR="00931E8D" w:rsidRDefault="00931E8D">
            <w:pPr>
              <w:rPr>
                <w:rFonts w:ascii="Arial" w:hAnsi="Arial" w:cs="Arial"/>
                <w:sz w:val="20"/>
                <w:szCs w:val="20"/>
              </w:rPr>
            </w:pPr>
            <w:r>
              <w:rPr>
                <w:rFonts w:ascii="Arial" w:hAnsi="Arial" w:cs="Arial"/>
                <w:sz w:val="20"/>
                <w:szCs w:val="20"/>
              </w:rPr>
              <w:t>10038911000001104</w:t>
            </w:r>
          </w:p>
        </w:tc>
        <w:tc>
          <w:tcPr>
            <w:tcW w:w="4678" w:type="dxa"/>
            <w:tcMar>
              <w:top w:w="0" w:type="dxa"/>
              <w:left w:w="108" w:type="dxa"/>
              <w:bottom w:w="0" w:type="dxa"/>
              <w:right w:w="108" w:type="dxa"/>
            </w:tcMar>
            <w:hideMark/>
          </w:tcPr>
          <w:p w14:paraId="76349EBE" w14:textId="77777777" w:rsidR="00931E8D" w:rsidRDefault="00931E8D">
            <w:pPr>
              <w:rPr>
                <w:rFonts w:ascii="Arial" w:hAnsi="Arial" w:cs="Arial"/>
                <w:b/>
                <w:bCs/>
                <w:sz w:val="20"/>
                <w:szCs w:val="20"/>
              </w:rPr>
            </w:pPr>
            <w:r>
              <w:rPr>
                <w:rFonts w:ascii="Arial" w:hAnsi="Arial" w:cs="Arial"/>
                <w:b/>
                <w:bCs/>
                <w:sz w:val="20"/>
                <w:szCs w:val="20"/>
              </w:rPr>
              <w:t>AMPP SNOMED ID</w:t>
            </w:r>
          </w:p>
          <w:p w14:paraId="5BBAC8D2" w14:textId="77777777" w:rsidR="00931E8D" w:rsidRDefault="00931E8D">
            <w:pPr>
              <w:rPr>
                <w:rFonts w:ascii="Arial" w:hAnsi="Arial" w:cs="Arial"/>
                <w:sz w:val="20"/>
                <w:szCs w:val="20"/>
              </w:rPr>
            </w:pPr>
            <w:r>
              <w:rPr>
                <w:rFonts w:ascii="Arial" w:hAnsi="Arial" w:cs="Arial"/>
                <w:sz w:val="20"/>
                <w:szCs w:val="20"/>
              </w:rPr>
              <w:t>44077111000001104</w:t>
            </w:r>
          </w:p>
        </w:tc>
      </w:tr>
    </w:tbl>
    <w:p w14:paraId="4E19DBE3" w14:textId="77777777" w:rsidR="00931E8D" w:rsidRDefault="00931E8D" w:rsidP="00931E8D">
      <w:pPr>
        <w:rPr>
          <w:rFonts w:ascii="Arial" w:eastAsiaTheme="minorHAnsi" w:hAnsi="Arial" w:cs="Arial"/>
          <w:sz w:val="22"/>
          <w:szCs w:val="22"/>
          <w:lang w:val="en-GB"/>
        </w:rPr>
      </w:pPr>
    </w:p>
    <w:p w14:paraId="2981C9C8" w14:textId="77777777" w:rsidR="00C93913" w:rsidRDefault="00C93913" w:rsidP="00C8449E">
      <w:pPr>
        <w:rPr>
          <w:rFonts w:ascii="Arial" w:eastAsiaTheme="minorHAnsi" w:hAnsi="Arial" w:cs="Arial"/>
          <w:sz w:val="22"/>
          <w:szCs w:val="22"/>
        </w:rPr>
      </w:pPr>
    </w:p>
    <w:p w14:paraId="4C5255C8" w14:textId="1A4E6D87" w:rsidR="00E202DF" w:rsidRDefault="001023FC" w:rsidP="00C8449E">
      <w:pPr>
        <w:rPr>
          <w:rFonts w:ascii="Arial" w:hAnsi="Arial" w:cs="Arial"/>
        </w:rPr>
      </w:pPr>
      <w:r w:rsidRPr="00371A7D">
        <w:rPr>
          <w:rFonts w:ascii="Arial" w:hAnsi="Arial" w:cs="Arial"/>
          <w:lang w:val="en-GB"/>
        </w:rPr>
        <w:t>The following concept has been invalidated</w:t>
      </w:r>
      <w:r w:rsidRPr="00931E8D">
        <w:rPr>
          <w:rFonts w:ascii="Arial" w:hAnsi="Arial" w:cs="Arial"/>
        </w:rPr>
        <w:t xml:space="preserve"> as it </w:t>
      </w:r>
      <w:r>
        <w:rPr>
          <w:rFonts w:ascii="Arial" w:hAnsi="Arial" w:cs="Arial"/>
        </w:rPr>
        <w:t xml:space="preserve">was </w:t>
      </w:r>
      <w:r w:rsidRPr="00931E8D">
        <w:rPr>
          <w:rFonts w:ascii="Arial" w:hAnsi="Arial" w:cs="Arial"/>
        </w:rPr>
        <w:t>outdated</w:t>
      </w:r>
    </w:p>
    <w:p w14:paraId="3AEAC5D1" w14:textId="77777777" w:rsidR="001023FC" w:rsidRDefault="001023FC" w:rsidP="00C8449E">
      <w:pPr>
        <w:rPr>
          <w:rFonts w:ascii="Arial" w:eastAsiaTheme="minorHAns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4"/>
        <w:gridCol w:w="4606"/>
      </w:tblGrid>
      <w:tr w:rsidR="00C93913" w14:paraId="005A6925" w14:textId="77777777" w:rsidTr="00C253B3">
        <w:tc>
          <w:tcPr>
            <w:tcW w:w="4734" w:type="dxa"/>
            <w:tcMar>
              <w:top w:w="0" w:type="dxa"/>
              <w:left w:w="108" w:type="dxa"/>
              <w:bottom w:w="0" w:type="dxa"/>
              <w:right w:w="108" w:type="dxa"/>
            </w:tcMar>
            <w:hideMark/>
          </w:tcPr>
          <w:p w14:paraId="2990E62B" w14:textId="77777777" w:rsidR="00C93913" w:rsidRDefault="00C93913">
            <w:pPr>
              <w:rPr>
                <w:rFonts w:ascii="Arial" w:eastAsiaTheme="minorHAnsi" w:hAnsi="Arial" w:cs="Arial"/>
                <w:b/>
                <w:bCs/>
                <w:sz w:val="20"/>
                <w:szCs w:val="20"/>
                <w:lang w:val="en-GB"/>
              </w:rPr>
            </w:pPr>
            <w:r>
              <w:rPr>
                <w:rFonts w:ascii="Arial" w:hAnsi="Arial" w:cs="Arial"/>
                <w:b/>
                <w:bCs/>
                <w:sz w:val="20"/>
                <w:szCs w:val="20"/>
              </w:rPr>
              <w:t>Concept to be made Invalid</w:t>
            </w:r>
          </w:p>
        </w:tc>
        <w:tc>
          <w:tcPr>
            <w:tcW w:w="4606" w:type="dxa"/>
            <w:tcMar>
              <w:top w:w="0" w:type="dxa"/>
              <w:left w:w="108" w:type="dxa"/>
              <w:bottom w:w="0" w:type="dxa"/>
              <w:right w:w="108" w:type="dxa"/>
            </w:tcMar>
            <w:hideMark/>
          </w:tcPr>
          <w:p w14:paraId="36DABB91" w14:textId="77777777" w:rsidR="00C93913" w:rsidRDefault="00C93913">
            <w:pPr>
              <w:rPr>
                <w:rFonts w:ascii="Arial" w:hAnsi="Arial" w:cs="Arial"/>
                <w:b/>
                <w:bCs/>
                <w:sz w:val="20"/>
                <w:szCs w:val="20"/>
              </w:rPr>
            </w:pPr>
            <w:r>
              <w:rPr>
                <w:rFonts w:ascii="Arial" w:hAnsi="Arial" w:cs="Arial"/>
                <w:b/>
                <w:bCs/>
                <w:sz w:val="20"/>
                <w:szCs w:val="20"/>
              </w:rPr>
              <w:t>Replacement concepts</w:t>
            </w:r>
          </w:p>
        </w:tc>
      </w:tr>
      <w:tr w:rsidR="00C93913" w14:paraId="39A82927" w14:textId="77777777" w:rsidTr="00C253B3">
        <w:tc>
          <w:tcPr>
            <w:tcW w:w="4734" w:type="dxa"/>
            <w:tcMar>
              <w:top w:w="0" w:type="dxa"/>
              <w:left w:w="108" w:type="dxa"/>
              <w:bottom w:w="0" w:type="dxa"/>
              <w:right w:w="108" w:type="dxa"/>
            </w:tcMar>
            <w:hideMark/>
          </w:tcPr>
          <w:p w14:paraId="27805E26" w14:textId="77777777" w:rsidR="00C93913" w:rsidRDefault="00C93913">
            <w:pPr>
              <w:rPr>
                <w:rFonts w:ascii="Arial" w:hAnsi="Arial" w:cs="Arial"/>
                <w:b/>
                <w:bCs/>
                <w:sz w:val="20"/>
                <w:szCs w:val="20"/>
              </w:rPr>
            </w:pPr>
            <w:r>
              <w:rPr>
                <w:rFonts w:ascii="Arial" w:hAnsi="Arial" w:cs="Arial"/>
                <w:b/>
                <w:bCs/>
                <w:sz w:val="20"/>
                <w:szCs w:val="20"/>
              </w:rPr>
              <w:t>VMP</w:t>
            </w:r>
          </w:p>
          <w:p w14:paraId="02A8AA02" w14:textId="77777777" w:rsidR="00C93913" w:rsidRDefault="00C93913">
            <w:pPr>
              <w:rPr>
                <w:rFonts w:ascii="Arial" w:hAnsi="Arial" w:cs="Arial"/>
                <w:sz w:val="20"/>
                <w:szCs w:val="20"/>
              </w:rPr>
            </w:pPr>
            <w:r>
              <w:rPr>
                <w:rFonts w:ascii="Arial" w:hAnsi="Arial" w:cs="Arial"/>
                <w:sz w:val="20"/>
                <w:szCs w:val="20"/>
              </w:rPr>
              <w:t>Paclitaxel albumin 100mg powder for suspension for infusion vials</w:t>
            </w:r>
          </w:p>
        </w:tc>
        <w:tc>
          <w:tcPr>
            <w:tcW w:w="4606" w:type="dxa"/>
            <w:tcMar>
              <w:top w:w="0" w:type="dxa"/>
              <w:left w:w="108" w:type="dxa"/>
              <w:bottom w:w="0" w:type="dxa"/>
              <w:right w:w="108" w:type="dxa"/>
            </w:tcMar>
            <w:hideMark/>
          </w:tcPr>
          <w:p w14:paraId="1B8EB431" w14:textId="77777777" w:rsidR="00C93913" w:rsidRDefault="00C93913">
            <w:pPr>
              <w:rPr>
                <w:rFonts w:ascii="Arial" w:hAnsi="Arial" w:cs="Arial"/>
                <w:b/>
                <w:bCs/>
                <w:sz w:val="20"/>
                <w:szCs w:val="20"/>
              </w:rPr>
            </w:pPr>
            <w:r>
              <w:rPr>
                <w:rFonts w:ascii="Arial" w:hAnsi="Arial" w:cs="Arial"/>
                <w:b/>
                <w:bCs/>
                <w:sz w:val="20"/>
                <w:szCs w:val="20"/>
              </w:rPr>
              <w:t>VMP</w:t>
            </w:r>
          </w:p>
          <w:p w14:paraId="4CA38EC0" w14:textId="77777777" w:rsidR="00C93913" w:rsidRDefault="00C93913">
            <w:pPr>
              <w:rPr>
                <w:rFonts w:ascii="Arial" w:hAnsi="Arial" w:cs="Arial"/>
                <w:sz w:val="20"/>
                <w:szCs w:val="20"/>
              </w:rPr>
            </w:pPr>
            <w:r>
              <w:rPr>
                <w:rFonts w:ascii="Arial" w:hAnsi="Arial" w:cs="Arial"/>
                <w:sz w:val="20"/>
                <w:szCs w:val="20"/>
              </w:rPr>
              <w:t>Paclitaxel albumin 100mg powder for dispersion for infusion vials</w:t>
            </w:r>
          </w:p>
        </w:tc>
      </w:tr>
      <w:tr w:rsidR="00C93913" w14:paraId="1A358BA1" w14:textId="77777777" w:rsidTr="00C253B3">
        <w:tc>
          <w:tcPr>
            <w:tcW w:w="4734" w:type="dxa"/>
            <w:tcMar>
              <w:top w:w="0" w:type="dxa"/>
              <w:left w:w="108" w:type="dxa"/>
              <w:bottom w:w="0" w:type="dxa"/>
              <w:right w:w="108" w:type="dxa"/>
            </w:tcMar>
            <w:hideMark/>
          </w:tcPr>
          <w:p w14:paraId="033F8900" w14:textId="77777777" w:rsidR="00C93913" w:rsidRDefault="00C93913">
            <w:pPr>
              <w:rPr>
                <w:rFonts w:ascii="Arial" w:hAnsi="Arial" w:cs="Arial"/>
                <w:b/>
                <w:bCs/>
                <w:sz w:val="20"/>
                <w:szCs w:val="20"/>
              </w:rPr>
            </w:pPr>
            <w:r>
              <w:rPr>
                <w:rFonts w:ascii="Arial" w:hAnsi="Arial" w:cs="Arial"/>
                <w:b/>
                <w:bCs/>
                <w:sz w:val="20"/>
                <w:szCs w:val="20"/>
              </w:rPr>
              <w:t>VMP SNOMED ID</w:t>
            </w:r>
          </w:p>
          <w:p w14:paraId="37777195" w14:textId="77777777" w:rsidR="00C93913" w:rsidRDefault="00C93913">
            <w:pPr>
              <w:rPr>
                <w:rFonts w:ascii="Arial" w:hAnsi="Arial" w:cs="Arial"/>
                <w:sz w:val="20"/>
                <w:szCs w:val="20"/>
              </w:rPr>
            </w:pPr>
            <w:r>
              <w:rPr>
                <w:rFonts w:ascii="Arial" w:hAnsi="Arial" w:cs="Arial"/>
                <w:sz w:val="20"/>
                <w:szCs w:val="20"/>
              </w:rPr>
              <w:t>20177211000001100</w:t>
            </w:r>
          </w:p>
        </w:tc>
        <w:tc>
          <w:tcPr>
            <w:tcW w:w="4606" w:type="dxa"/>
            <w:tcMar>
              <w:top w:w="0" w:type="dxa"/>
              <w:left w:w="108" w:type="dxa"/>
              <w:bottom w:w="0" w:type="dxa"/>
              <w:right w:w="108" w:type="dxa"/>
            </w:tcMar>
            <w:hideMark/>
          </w:tcPr>
          <w:p w14:paraId="7C4D3DE4" w14:textId="77777777" w:rsidR="00C93913" w:rsidRDefault="00C93913">
            <w:pPr>
              <w:rPr>
                <w:rFonts w:ascii="Arial" w:hAnsi="Arial" w:cs="Arial"/>
                <w:b/>
                <w:bCs/>
                <w:sz w:val="20"/>
                <w:szCs w:val="20"/>
              </w:rPr>
            </w:pPr>
            <w:r>
              <w:rPr>
                <w:rFonts w:ascii="Arial" w:hAnsi="Arial" w:cs="Arial"/>
                <w:b/>
                <w:bCs/>
                <w:sz w:val="20"/>
                <w:szCs w:val="20"/>
              </w:rPr>
              <w:t>VMP SNOMED ID</w:t>
            </w:r>
          </w:p>
          <w:p w14:paraId="3A4C3FBA" w14:textId="77777777" w:rsidR="00C93913" w:rsidRDefault="00C93913">
            <w:pPr>
              <w:rPr>
                <w:rFonts w:ascii="Arial" w:hAnsi="Arial" w:cs="Arial"/>
                <w:sz w:val="20"/>
                <w:szCs w:val="20"/>
              </w:rPr>
            </w:pPr>
            <w:r>
              <w:rPr>
                <w:rFonts w:ascii="Arial" w:hAnsi="Arial" w:cs="Arial"/>
                <w:sz w:val="20"/>
                <w:szCs w:val="20"/>
              </w:rPr>
              <w:t>39363111000001102</w:t>
            </w:r>
          </w:p>
        </w:tc>
      </w:tr>
      <w:tr w:rsidR="00C93913" w14:paraId="1EBE532C" w14:textId="77777777" w:rsidTr="00C253B3">
        <w:tc>
          <w:tcPr>
            <w:tcW w:w="4734" w:type="dxa"/>
            <w:tcMar>
              <w:top w:w="0" w:type="dxa"/>
              <w:left w:w="108" w:type="dxa"/>
              <w:bottom w:w="0" w:type="dxa"/>
              <w:right w:w="108" w:type="dxa"/>
            </w:tcMar>
            <w:hideMark/>
          </w:tcPr>
          <w:p w14:paraId="133A56CA" w14:textId="77777777" w:rsidR="00C93913" w:rsidRDefault="00C93913">
            <w:pPr>
              <w:rPr>
                <w:rFonts w:ascii="Arial" w:hAnsi="Arial" w:cs="Arial"/>
                <w:b/>
                <w:bCs/>
                <w:sz w:val="20"/>
                <w:szCs w:val="20"/>
              </w:rPr>
            </w:pPr>
            <w:r>
              <w:rPr>
                <w:rFonts w:ascii="Arial" w:hAnsi="Arial" w:cs="Arial"/>
                <w:b/>
                <w:bCs/>
                <w:sz w:val="20"/>
                <w:szCs w:val="20"/>
              </w:rPr>
              <w:t>VMPP</w:t>
            </w:r>
          </w:p>
          <w:p w14:paraId="402038CF" w14:textId="77777777" w:rsidR="00C93913" w:rsidRDefault="00C93913">
            <w:pPr>
              <w:rPr>
                <w:rFonts w:ascii="Arial" w:hAnsi="Arial" w:cs="Arial"/>
                <w:sz w:val="20"/>
                <w:szCs w:val="20"/>
              </w:rPr>
            </w:pPr>
            <w:r>
              <w:rPr>
                <w:rFonts w:ascii="Arial" w:hAnsi="Arial" w:cs="Arial"/>
                <w:sz w:val="20"/>
                <w:szCs w:val="20"/>
              </w:rPr>
              <w:t>1 vial</w:t>
            </w:r>
          </w:p>
        </w:tc>
        <w:tc>
          <w:tcPr>
            <w:tcW w:w="4606" w:type="dxa"/>
            <w:tcMar>
              <w:top w:w="0" w:type="dxa"/>
              <w:left w:w="108" w:type="dxa"/>
              <w:bottom w:w="0" w:type="dxa"/>
              <w:right w:w="108" w:type="dxa"/>
            </w:tcMar>
            <w:hideMark/>
          </w:tcPr>
          <w:p w14:paraId="2F30243C" w14:textId="77777777" w:rsidR="00C93913" w:rsidRDefault="00C93913">
            <w:pPr>
              <w:rPr>
                <w:rFonts w:ascii="Arial" w:hAnsi="Arial" w:cs="Arial"/>
                <w:b/>
                <w:bCs/>
                <w:sz w:val="20"/>
                <w:szCs w:val="20"/>
              </w:rPr>
            </w:pPr>
            <w:r>
              <w:rPr>
                <w:rFonts w:ascii="Arial" w:hAnsi="Arial" w:cs="Arial"/>
                <w:b/>
                <w:bCs/>
                <w:sz w:val="20"/>
                <w:szCs w:val="20"/>
              </w:rPr>
              <w:t>VMPP</w:t>
            </w:r>
          </w:p>
          <w:p w14:paraId="64EACCC3" w14:textId="77777777" w:rsidR="00C93913" w:rsidRDefault="00C93913">
            <w:pPr>
              <w:rPr>
                <w:rFonts w:ascii="Arial" w:hAnsi="Arial" w:cs="Arial"/>
                <w:sz w:val="20"/>
                <w:szCs w:val="20"/>
              </w:rPr>
            </w:pPr>
            <w:r>
              <w:rPr>
                <w:rFonts w:ascii="Arial" w:hAnsi="Arial" w:cs="Arial"/>
                <w:sz w:val="20"/>
                <w:szCs w:val="20"/>
              </w:rPr>
              <w:t>1 vial</w:t>
            </w:r>
          </w:p>
        </w:tc>
      </w:tr>
      <w:tr w:rsidR="00C93913" w14:paraId="20823BAE" w14:textId="77777777" w:rsidTr="00C253B3">
        <w:tc>
          <w:tcPr>
            <w:tcW w:w="4734" w:type="dxa"/>
            <w:tcMar>
              <w:top w:w="0" w:type="dxa"/>
              <w:left w:w="108" w:type="dxa"/>
              <w:bottom w:w="0" w:type="dxa"/>
              <w:right w:w="108" w:type="dxa"/>
            </w:tcMar>
            <w:hideMark/>
          </w:tcPr>
          <w:p w14:paraId="06897BE8" w14:textId="77777777" w:rsidR="00C93913" w:rsidRDefault="00C93913">
            <w:pPr>
              <w:rPr>
                <w:rFonts w:ascii="Arial" w:hAnsi="Arial" w:cs="Arial"/>
                <w:b/>
                <w:bCs/>
                <w:sz w:val="20"/>
                <w:szCs w:val="20"/>
              </w:rPr>
            </w:pPr>
            <w:r>
              <w:rPr>
                <w:rFonts w:ascii="Arial" w:hAnsi="Arial" w:cs="Arial"/>
                <w:b/>
                <w:bCs/>
                <w:sz w:val="20"/>
                <w:szCs w:val="20"/>
              </w:rPr>
              <w:t>VMPP SNOMED ID</w:t>
            </w:r>
          </w:p>
          <w:p w14:paraId="63631A3E" w14:textId="77777777" w:rsidR="00C93913" w:rsidRDefault="00C93913">
            <w:pPr>
              <w:rPr>
                <w:rFonts w:ascii="Arial" w:hAnsi="Arial" w:cs="Arial"/>
                <w:sz w:val="20"/>
                <w:szCs w:val="20"/>
              </w:rPr>
            </w:pPr>
            <w:r>
              <w:rPr>
                <w:rFonts w:ascii="Arial" w:hAnsi="Arial" w:cs="Arial"/>
                <w:sz w:val="20"/>
                <w:szCs w:val="20"/>
              </w:rPr>
              <w:t>20158811000001103</w:t>
            </w:r>
          </w:p>
        </w:tc>
        <w:tc>
          <w:tcPr>
            <w:tcW w:w="4606" w:type="dxa"/>
            <w:tcMar>
              <w:top w:w="0" w:type="dxa"/>
              <w:left w:w="108" w:type="dxa"/>
              <w:bottom w:w="0" w:type="dxa"/>
              <w:right w:w="108" w:type="dxa"/>
            </w:tcMar>
            <w:hideMark/>
          </w:tcPr>
          <w:p w14:paraId="6BF2A7BE" w14:textId="77777777" w:rsidR="00C93913" w:rsidRDefault="00C93913">
            <w:pPr>
              <w:rPr>
                <w:rFonts w:ascii="Arial" w:hAnsi="Arial" w:cs="Arial"/>
                <w:b/>
                <w:bCs/>
                <w:sz w:val="20"/>
                <w:szCs w:val="20"/>
              </w:rPr>
            </w:pPr>
            <w:r>
              <w:rPr>
                <w:rFonts w:ascii="Arial" w:hAnsi="Arial" w:cs="Arial"/>
                <w:b/>
                <w:bCs/>
                <w:sz w:val="20"/>
                <w:szCs w:val="20"/>
              </w:rPr>
              <w:t>VMPP SNOMED ID</w:t>
            </w:r>
          </w:p>
          <w:p w14:paraId="571A2174" w14:textId="77777777" w:rsidR="00C93913" w:rsidRDefault="00C93913">
            <w:pPr>
              <w:rPr>
                <w:rFonts w:ascii="Arial" w:hAnsi="Arial" w:cs="Arial"/>
                <w:sz w:val="20"/>
                <w:szCs w:val="20"/>
              </w:rPr>
            </w:pPr>
            <w:r>
              <w:rPr>
                <w:rFonts w:ascii="Arial" w:hAnsi="Arial" w:cs="Arial"/>
                <w:sz w:val="20"/>
                <w:szCs w:val="20"/>
              </w:rPr>
              <w:t>39339711000001105</w:t>
            </w:r>
          </w:p>
        </w:tc>
      </w:tr>
      <w:tr w:rsidR="00C93913" w14:paraId="3BBE7202" w14:textId="77777777" w:rsidTr="00C253B3">
        <w:tc>
          <w:tcPr>
            <w:tcW w:w="4734" w:type="dxa"/>
            <w:tcMar>
              <w:top w:w="0" w:type="dxa"/>
              <w:left w:w="108" w:type="dxa"/>
              <w:bottom w:w="0" w:type="dxa"/>
              <w:right w:w="108" w:type="dxa"/>
            </w:tcMar>
            <w:hideMark/>
          </w:tcPr>
          <w:p w14:paraId="3F384233" w14:textId="77777777" w:rsidR="00C93913" w:rsidRDefault="00C93913">
            <w:pPr>
              <w:rPr>
                <w:rFonts w:ascii="Arial" w:hAnsi="Arial" w:cs="Arial"/>
                <w:b/>
                <w:bCs/>
                <w:sz w:val="20"/>
                <w:szCs w:val="20"/>
              </w:rPr>
            </w:pPr>
            <w:r>
              <w:rPr>
                <w:rFonts w:ascii="Arial" w:hAnsi="Arial" w:cs="Arial"/>
                <w:b/>
                <w:bCs/>
                <w:sz w:val="20"/>
                <w:szCs w:val="20"/>
              </w:rPr>
              <w:t>AMP</w:t>
            </w:r>
          </w:p>
          <w:p w14:paraId="6C507D02" w14:textId="77777777" w:rsidR="00C93913" w:rsidRDefault="00C93913">
            <w:pPr>
              <w:rPr>
                <w:rFonts w:ascii="Arial" w:hAnsi="Arial" w:cs="Arial"/>
                <w:sz w:val="20"/>
                <w:szCs w:val="20"/>
              </w:rPr>
            </w:pPr>
            <w:r>
              <w:rPr>
                <w:rFonts w:ascii="Arial" w:hAnsi="Arial" w:cs="Arial"/>
                <w:sz w:val="20"/>
                <w:szCs w:val="20"/>
              </w:rPr>
              <w:t>Abraxane 100mg powder for suspension for infusion vials (Bristol-Myers Squibb Pharmaceuticals Ltd)</w:t>
            </w:r>
          </w:p>
        </w:tc>
        <w:tc>
          <w:tcPr>
            <w:tcW w:w="4606" w:type="dxa"/>
            <w:tcMar>
              <w:top w:w="0" w:type="dxa"/>
              <w:left w:w="108" w:type="dxa"/>
              <w:bottom w:w="0" w:type="dxa"/>
              <w:right w:w="108" w:type="dxa"/>
            </w:tcMar>
            <w:hideMark/>
          </w:tcPr>
          <w:p w14:paraId="66D8B7CD" w14:textId="77777777" w:rsidR="00C93913" w:rsidRDefault="00C93913">
            <w:pPr>
              <w:rPr>
                <w:rFonts w:ascii="Arial" w:hAnsi="Arial" w:cs="Arial"/>
                <w:b/>
                <w:bCs/>
                <w:sz w:val="20"/>
                <w:szCs w:val="20"/>
              </w:rPr>
            </w:pPr>
            <w:r>
              <w:rPr>
                <w:rFonts w:ascii="Arial" w:hAnsi="Arial" w:cs="Arial"/>
                <w:b/>
                <w:bCs/>
                <w:sz w:val="20"/>
                <w:szCs w:val="20"/>
              </w:rPr>
              <w:t>AMP</w:t>
            </w:r>
          </w:p>
          <w:p w14:paraId="231019E7" w14:textId="77777777" w:rsidR="00C93913" w:rsidRDefault="00C93913">
            <w:pPr>
              <w:rPr>
                <w:rFonts w:ascii="Arial" w:hAnsi="Arial" w:cs="Arial"/>
                <w:sz w:val="20"/>
                <w:szCs w:val="20"/>
              </w:rPr>
            </w:pPr>
            <w:r>
              <w:rPr>
                <w:rFonts w:ascii="Arial" w:hAnsi="Arial" w:cs="Arial"/>
                <w:sz w:val="20"/>
                <w:szCs w:val="20"/>
              </w:rPr>
              <w:t>Abraxane 100mg powder for dispersion for infusion vials (Bristol-Myers Squibb Pharmaceuticals Ltd)</w:t>
            </w:r>
          </w:p>
        </w:tc>
      </w:tr>
      <w:tr w:rsidR="00C93913" w14:paraId="13664EE1" w14:textId="77777777" w:rsidTr="00C253B3">
        <w:tc>
          <w:tcPr>
            <w:tcW w:w="4734" w:type="dxa"/>
            <w:tcMar>
              <w:top w:w="0" w:type="dxa"/>
              <w:left w:w="108" w:type="dxa"/>
              <w:bottom w:w="0" w:type="dxa"/>
              <w:right w:w="108" w:type="dxa"/>
            </w:tcMar>
            <w:hideMark/>
          </w:tcPr>
          <w:p w14:paraId="14288E52" w14:textId="77777777" w:rsidR="00C93913" w:rsidRDefault="00C93913">
            <w:pPr>
              <w:rPr>
                <w:rFonts w:ascii="Arial" w:hAnsi="Arial" w:cs="Arial"/>
                <w:b/>
                <w:bCs/>
                <w:sz w:val="20"/>
                <w:szCs w:val="20"/>
              </w:rPr>
            </w:pPr>
            <w:r>
              <w:rPr>
                <w:rFonts w:ascii="Arial" w:hAnsi="Arial" w:cs="Arial"/>
                <w:b/>
                <w:bCs/>
                <w:sz w:val="20"/>
                <w:szCs w:val="20"/>
              </w:rPr>
              <w:t>AMP SNOMED ID</w:t>
            </w:r>
          </w:p>
          <w:p w14:paraId="72E8A03A" w14:textId="77777777" w:rsidR="00C93913" w:rsidRDefault="00C93913">
            <w:pPr>
              <w:rPr>
                <w:rFonts w:ascii="Arial" w:hAnsi="Arial" w:cs="Arial"/>
                <w:sz w:val="20"/>
                <w:szCs w:val="20"/>
              </w:rPr>
            </w:pPr>
            <w:r>
              <w:rPr>
                <w:rFonts w:ascii="Arial" w:hAnsi="Arial" w:cs="Arial"/>
                <w:sz w:val="20"/>
                <w:szCs w:val="20"/>
              </w:rPr>
              <w:t>20158911000001108</w:t>
            </w:r>
          </w:p>
        </w:tc>
        <w:tc>
          <w:tcPr>
            <w:tcW w:w="4606" w:type="dxa"/>
            <w:tcMar>
              <w:top w:w="0" w:type="dxa"/>
              <w:left w:w="108" w:type="dxa"/>
              <w:bottom w:w="0" w:type="dxa"/>
              <w:right w:w="108" w:type="dxa"/>
            </w:tcMar>
            <w:hideMark/>
          </w:tcPr>
          <w:p w14:paraId="6157B300" w14:textId="77777777" w:rsidR="00C93913" w:rsidRDefault="00C93913">
            <w:pPr>
              <w:rPr>
                <w:rFonts w:ascii="Arial" w:hAnsi="Arial" w:cs="Arial"/>
                <w:b/>
                <w:bCs/>
                <w:sz w:val="20"/>
                <w:szCs w:val="20"/>
              </w:rPr>
            </w:pPr>
            <w:r>
              <w:rPr>
                <w:rFonts w:ascii="Arial" w:hAnsi="Arial" w:cs="Arial"/>
                <w:b/>
                <w:bCs/>
                <w:sz w:val="20"/>
                <w:szCs w:val="20"/>
              </w:rPr>
              <w:t>AMP SNOMED ID</w:t>
            </w:r>
          </w:p>
          <w:p w14:paraId="7C7AF06C" w14:textId="77777777" w:rsidR="00C93913" w:rsidRDefault="00C93913">
            <w:pPr>
              <w:rPr>
                <w:rFonts w:ascii="Arial" w:hAnsi="Arial" w:cs="Arial"/>
                <w:sz w:val="20"/>
                <w:szCs w:val="20"/>
              </w:rPr>
            </w:pPr>
            <w:r>
              <w:rPr>
                <w:rFonts w:ascii="Arial" w:hAnsi="Arial" w:cs="Arial"/>
                <w:sz w:val="20"/>
                <w:szCs w:val="20"/>
              </w:rPr>
              <w:t>44137811000001101</w:t>
            </w:r>
          </w:p>
        </w:tc>
      </w:tr>
      <w:tr w:rsidR="00C93913" w14:paraId="5C527C1B" w14:textId="77777777" w:rsidTr="00C253B3">
        <w:tc>
          <w:tcPr>
            <w:tcW w:w="4734" w:type="dxa"/>
            <w:tcMar>
              <w:top w:w="0" w:type="dxa"/>
              <w:left w:w="108" w:type="dxa"/>
              <w:bottom w:w="0" w:type="dxa"/>
              <w:right w:w="108" w:type="dxa"/>
            </w:tcMar>
            <w:hideMark/>
          </w:tcPr>
          <w:p w14:paraId="56ECDA17" w14:textId="77777777" w:rsidR="00C93913" w:rsidRDefault="00C93913">
            <w:pPr>
              <w:rPr>
                <w:rFonts w:ascii="Arial" w:hAnsi="Arial" w:cs="Arial"/>
                <w:b/>
                <w:bCs/>
                <w:sz w:val="20"/>
                <w:szCs w:val="20"/>
              </w:rPr>
            </w:pPr>
            <w:r>
              <w:rPr>
                <w:rFonts w:ascii="Arial" w:hAnsi="Arial" w:cs="Arial"/>
                <w:b/>
                <w:bCs/>
                <w:sz w:val="20"/>
                <w:szCs w:val="20"/>
              </w:rPr>
              <w:t>AMPP</w:t>
            </w:r>
          </w:p>
          <w:p w14:paraId="577781B7" w14:textId="77777777" w:rsidR="00C93913" w:rsidRDefault="00C93913">
            <w:pPr>
              <w:rPr>
                <w:rFonts w:ascii="Arial" w:hAnsi="Arial" w:cs="Arial"/>
                <w:sz w:val="20"/>
                <w:szCs w:val="20"/>
              </w:rPr>
            </w:pPr>
            <w:r>
              <w:rPr>
                <w:rFonts w:ascii="Arial" w:hAnsi="Arial" w:cs="Arial"/>
                <w:sz w:val="20"/>
                <w:szCs w:val="20"/>
              </w:rPr>
              <w:t>1 vial</w:t>
            </w:r>
          </w:p>
        </w:tc>
        <w:tc>
          <w:tcPr>
            <w:tcW w:w="4606" w:type="dxa"/>
            <w:tcMar>
              <w:top w:w="0" w:type="dxa"/>
              <w:left w:w="108" w:type="dxa"/>
              <w:bottom w:w="0" w:type="dxa"/>
              <w:right w:w="108" w:type="dxa"/>
            </w:tcMar>
            <w:hideMark/>
          </w:tcPr>
          <w:p w14:paraId="1EB82FC3" w14:textId="77777777" w:rsidR="00C93913" w:rsidRDefault="00C93913">
            <w:pPr>
              <w:rPr>
                <w:rFonts w:ascii="Arial" w:hAnsi="Arial" w:cs="Arial"/>
                <w:b/>
                <w:bCs/>
                <w:sz w:val="20"/>
                <w:szCs w:val="20"/>
              </w:rPr>
            </w:pPr>
            <w:r>
              <w:rPr>
                <w:rFonts w:ascii="Arial" w:hAnsi="Arial" w:cs="Arial"/>
                <w:b/>
                <w:bCs/>
                <w:sz w:val="20"/>
                <w:szCs w:val="20"/>
              </w:rPr>
              <w:t>AMPP</w:t>
            </w:r>
          </w:p>
          <w:p w14:paraId="1B0CFCFF" w14:textId="77777777" w:rsidR="00C93913" w:rsidRDefault="00C93913">
            <w:pPr>
              <w:rPr>
                <w:rFonts w:ascii="Arial" w:hAnsi="Arial" w:cs="Arial"/>
                <w:sz w:val="20"/>
                <w:szCs w:val="20"/>
              </w:rPr>
            </w:pPr>
            <w:r>
              <w:rPr>
                <w:rFonts w:ascii="Arial" w:hAnsi="Arial" w:cs="Arial"/>
                <w:sz w:val="20"/>
                <w:szCs w:val="20"/>
              </w:rPr>
              <w:t>1 vial</w:t>
            </w:r>
          </w:p>
        </w:tc>
      </w:tr>
      <w:tr w:rsidR="00C93913" w14:paraId="291B825F" w14:textId="77777777" w:rsidTr="00C253B3">
        <w:tc>
          <w:tcPr>
            <w:tcW w:w="4734" w:type="dxa"/>
            <w:tcMar>
              <w:top w:w="0" w:type="dxa"/>
              <w:left w:w="108" w:type="dxa"/>
              <w:bottom w:w="0" w:type="dxa"/>
              <w:right w:w="108" w:type="dxa"/>
            </w:tcMar>
            <w:hideMark/>
          </w:tcPr>
          <w:p w14:paraId="636FFDDC" w14:textId="77777777" w:rsidR="00C93913" w:rsidRDefault="00C93913">
            <w:pPr>
              <w:rPr>
                <w:rFonts w:ascii="Arial" w:hAnsi="Arial" w:cs="Arial"/>
                <w:b/>
                <w:bCs/>
                <w:sz w:val="20"/>
                <w:szCs w:val="20"/>
              </w:rPr>
            </w:pPr>
            <w:r>
              <w:rPr>
                <w:rFonts w:ascii="Arial" w:hAnsi="Arial" w:cs="Arial"/>
                <w:b/>
                <w:bCs/>
                <w:sz w:val="20"/>
                <w:szCs w:val="20"/>
              </w:rPr>
              <w:t>AMPP SNOMED ID</w:t>
            </w:r>
          </w:p>
          <w:p w14:paraId="5A6AC9E5" w14:textId="77777777" w:rsidR="00C93913" w:rsidRDefault="00C93913">
            <w:pPr>
              <w:rPr>
                <w:rFonts w:ascii="Arial" w:hAnsi="Arial" w:cs="Arial"/>
                <w:sz w:val="20"/>
                <w:szCs w:val="20"/>
              </w:rPr>
            </w:pPr>
            <w:r>
              <w:rPr>
                <w:rFonts w:ascii="Arial" w:hAnsi="Arial" w:cs="Arial"/>
                <w:sz w:val="20"/>
                <w:szCs w:val="20"/>
              </w:rPr>
              <w:t>20159011000001104</w:t>
            </w:r>
          </w:p>
        </w:tc>
        <w:tc>
          <w:tcPr>
            <w:tcW w:w="4606" w:type="dxa"/>
            <w:tcMar>
              <w:top w:w="0" w:type="dxa"/>
              <w:left w:w="108" w:type="dxa"/>
              <w:bottom w:w="0" w:type="dxa"/>
              <w:right w:w="108" w:type="dxa"/>
            </w:tcMar>
            <w:hideMark/>
          </w:tcPr>
          <w:p w14:paraId="4DD04263" w14:textId="77777777" w:rsidR="00C93913" w:rsidRDefault="00C93913">
            <w:pPr>
              <w:rPr>
                <w:rFonts w:ascii="Arial" w:hAnsi="Arial" w:cs="Arial"/>
                <w:b/>
                <w:bCs/>
                <w:sz w:val="20"/>
                <w:szCs w:val="20"/>
              </w:rPr>
            </w:pPr>
            <w:r>
              <w:rPr>
                <w:rFonts w:ascii="Arial" w:hAnsi="Arial" w:cs="Arial"/>
                <w:b/>
                <w:bCs/>
                <w:sz w:val="20"/>
                <w:szCs w:val="20"/>
              </w:rPr>
              <w:t>AMPP SNOMED ID</w:t>
            </w:r>
          </w:p>
          <w:p w14:paraId="498FB4E5" w14:textId="77777777" w:rsidR="00C93913" w:rsidRDefault="00C93913">
            <w:pPr>
              <w:rPr>
                <w:rFonts w:ascii="Arial" w:hAnsi="Arial" w:cs="Arial"/>
                <w:sz w:val="20"/>
                <w:szCs w:val="20"/>
              </w:rPr>
            </w:pPr>
            <w:r>
              <w:rPr>
                <w:rFonts w:ascii="Arial" w:hAnsi="Arial" w:cs="Arial"/>
                <w:sz w:val="20"/>
                <w:szCs w:val="20"/>
              </w:rPr>
              <w:t>44138211000001103</w:t>
            </w:r>
          </w:p>
        </w:tc>
      </w:tr>
    </w:tbl>
    <w:p w14:paraId="35D90FA8" w14:textId="77777777" w:rsidR="00C8449E" w:rsidRPr="00931E8D" w:rsidRDefault="00C8449E" w:rsidP="00931E8D">
      <w:pPr>
        <w:rPr>
          <w:rFonts w:ascii="Arial" w:eastAsiaTheme="minorHAnsi" w:hAnsi="Arial" w:cs="Arial"/>
          <w:sz w:val="22"/>
          <w:szCs w:val="22"/>
          <w:lang w:val="en-GB"/>
        </w:rPr>
      </w:pPr>
    </w:p>
    <w:p w14:paraId="068D095C" w14:textId="77777777" w:rsidR="00AA5299" w:rsidRDefault="00AA5299" w:rsidP="00BB7C98">
      <w:pPr>
        <w:autoSpaceDE w:val="0"/>
        <w:autoSpaceDN w:val="0"/>
        <w:adjustRightInd w:val="0"/>
        <w:rPr>
          <w:rFonts w:ascii="Arial" w:hAnsi="Arial" w:cs="Arial"/>
        </w:rPr>
      </w:pPr>
    </w:p>
    <w:p w14:paraId="5FCACCE1" w14:textId="77777777" w:rsidR="00AA5299" w:rsidRDefault="00AA5299" w:rsidP="00BB7C98">
      <w:pPr>
        <w:autoSpaceDE w:val="0"/>
        <w:autoSpaceDN w:val="0"/>
        <w:adjustRightInd w:val="0"/>
        <w:rPr>
          <w:rFonts w:ascii="Arial" w:hAnsi="Arial" w:cs="Arial"/>
        </w:rPr>
      </w:pPr>
    </w:p>
    <w:p w14:paraId="070DDC94" w14:textId="77777777" w:rsidR="00AA5299" w:rsidRDefault="00AA5299" w:rsidP="00BB7C98">
      <w:pPr>
        <w:autoSpaceDE w:val="0"/>
        <w:autoSpaceDN w:val="0"/>
        <w:adjustRightInd w:val="0"/>
        <w:rPr>
          <w:rFonts w:ascii="Arial" w:hAnsi="Arial" w:cs="Arial"/>
        </w:rPr>
      </w:pPr>
    </w:p>
    <w:p w14:paraId="75146F00" w14:textId="77777777" w:rsidR="00A9778D" w:rsidRDefault="00A9778D" w:rsidP="00BB7C98">
      <w:pPr>
        <w:autoSpaceDE w:val="0"/>
        <w:autoSpaceDN w:val="0"/>
        <w:adjustRightInd w:val="0"/>
        <w:rPr>
          <w:rFonts w:ascii="Arial" w:hAnsi="Arial" w:cs="Arial"/>
        </w:rPr>
      </w:pPr>
    </w:p>
    <w:p w14:paraId="2ECEFA9B" w14:textId="77777777" w:rsidR="00A9778D" w:rsidRDefault="00A9778D" w:rsidP="00BB7C98">
      <w:pPr>
        <w:autoSpaceDE w:val="0"/>
        <w:autoSpaceDN w:val="0"/>
        <w:adjustRightInd w:val="0"/>
        <w:rPr>
          <w:rFonts w:ascii="Arial" w:hAnsi="Arial" w:cs="Arial"/>
        </w:rPr>
      </w:pPr>
    </w:p>
    <w:p w14:paraId="7CB8DA16" w14:textId="77777777" w:rsidR="00432AD6" w:rsidRDefault="00432AD6" w:rsidP="00BB7C98">
      <w:pPr>
        <w:autoSpaceDE w:val="0"/>
        <w:autoSpaceDN w:val="0"/>
        <w:adjustRightInd w:val="0"/>
        <w:rPr>
          <w:rFonts w:ascii="Arial" w:hAnsi="Arial" w:cs="Arial"/>
        </w:rPr>
      </w:pPr>
    </w:p>
    <w:p w14:paraId="68E40452" w14:textId="77777777" w:rsidR="00432AD6" w:rsidRDefault="00432AD6" w:rsidP="00BB7C98">
      <w:pPr>
        <w:autoSpaceDE w:val="0"/>
        <w:autoSpaceDN w:val="0"/>
        <w:adjustRightInd w:val="0"/>
        <w:rPr>
          <w:rFonts w:ascii="Arial" w:hAnsi="Arial" w:cs="Arial"/>
        </w:rPr>
      </w:pPr>
    </w:p>
    <w:p w14:paraId="69A84069" w14:textId="77777777" w:rsidR="00332566" w:rsidRDefault="00332566" w:rsidP="00BB7C98">
      <w:pPr>
        <w:autoSpaceDE w:val="0"/>
        <w:autoSpaceDN w:val="0"/>
        <w:adjustRightInd w:val="0"/>
        <w:rPr>
          <w:rFonts w:ascii="Arial" w:hAnsi="Arial" w:cs="Arial"/>
        </w:rPr>
      </w:pPr>
    </w:p>
    <w:p w14:paraId="23E6BE5A" w14:textId="77777777" w:rsidR="00332566" w:rsidRDefault="00332566" w:rsidP="00BB7C98">
      <w:pPr>
        <w:autoSpaceDE w:val="0"/>
        <w:autoSpaceDN w:val="0"/>
        <w:adjustRightInd w:val="0"/>
        <w:rPr>
          <w:rFonts w:ascii="Arial" w:hAnsi="Arial" w:cs="Arial"/>
        </w:rPr>
      </w:pPr>
    </w:p>
    <w:p w14:paraId="268660DC" w14:textId="77777777" w:rsidR="00332566" w:rsidRDefault="00332566" w:rsidP="00BB7C98">
      <w:pPr>
        <w:autoSpaceDE w:val="0"/>
        <w:autoSpaceDN w:val="0"/>
        <w:adjustRightInd w:val="0"/>
        <w:rPr>
          <w:rFonts w:ascii="Arial" w:hAnsi="Arial" w:cs="Arial"/>
        </w:rPr>
      </w:pPr>
    </w:p>
    <w:p w14:paraId="3F5467AE" w14:textId="77777777" w:rsidR="00332566" w:rsidRDefault="00332566" w:rsidP="00BB7C98">
      <w:pPr>
        <w:autoSpaceDE w:val="0"/>
        <w:autoSpaceDN w:val="0"/>
        <w:adjustRightInd w:val="0"/>
        <w:rPr>
          <w:rFonts w:ascii="Arial" w:hAnsi="Arial" w:cs="Arial"/>
        </w:rPr>
      </w:pPr>
    </w:p>
    <w:p w14:paraId="23E9E2CA" w14:textId="77777777" w:rsidR="00332566" w:rsidRDefault="00332566" w:rsidP="00BB7C98">
      <w:pPr>
        <w:autoSpaceDE w:val="0"/>
        <w:autoSpaceDN w:val="0"/>
        <w:adjustRightInd w:val="0"/>
        <w:rPr>
          <w:rFonts w:ascii="Arial" w:hAnsi="Arial" w:cs="Arial"/>
        </w:rPr>
      </w:pPr>
    </w:p>
    <w:p w14:paraId="387BB1DC" w14:textId="5E76E83E" w:rsidR="00222141" w:rsidRDefault="001023FC" w:rsidP="00BB7C98">
      <w:pPr>
        <w:autoSpaceDE w:val="0"/>
        <w:autoSpaceDN w:val="0"/>
        <w:adjustRightInd w:val="0"/>
        <w:rPr>
          <w:rFonts w:ascii="Arial" w:eastAsiaTheme="minorHAnsi" w:hAnsi="Arial" w:cs="Arial"/>
        </w:rPr>
      </w:pPr>
      <w:r w:rsidRPr="00371A7D">
        <w:rPr>
          <w:rFonts w:ascii="Arial" w:hAnsi="Arial" w:cs="Arial"/>
          <w:lang w:val="en-GB"/>
        </w:rPr>
        <w:lastRenderedPageBreak/>
        <w:t>The following concept</w:t>
      </w:r>
      <w:r w:rsidR="006659F2">
        <w:rPr>
          <w:rFonts w:ascii="Arial" w:hAnsi="Arial" w:cs="Arial"/>
          <w:lang w:val="en-GB"/>
        </w:rPr>
        <w:t>s</w:t>
      </w:r>
      <w:r w:rsidRPr="00371A7D">
        <w:rPr>
          <w:rFonts w:ascii="Arial" w:hAnsi="Arial" w:cs="Arial"/>
          <w:lang w:val="en-GB"/>
        </w:rPr>
        <w:t xml:space="preserve"> ha</w:t>
      </w:r>
      <w:r>
        <w:rPr>
          <w:rFonts w:ascii="Arial" w:hAnsi="Arial" w:cs="Arial"/>
          <w:lang w:val="en-GB"/>
        </w:rPr>
        <w:t>ve</w:t>
      </w:r>
      <w:r w:rsidRPr="00371A7D">
        <w:rPr>
          <w:rFonts w:ascii="Arial" w:hAnsi="Arial" w:cs="Arial"/>
          <w:lang w:val="en-GB"/>
        </w:rPr>
        <w:t xml:space="preserve"> been invalidated</w:t>
      </w:r>
      <w:r w:rsidRPr="00D07F89">
        <w:rPr>
          <w:rFonts w:ascii="Arial" w:eastAsiaTheme="minorHAnsi" w:hAnsi="Arial" w:cs="Arial"/>
        </w:rPr>
        <w:t xml:space="preserve"> </w:t>
      </w:r>
      <w:r w:rsidR="00D07F89" w:rsidRPr="00D07F89">
        <w:rPr>
          <w:rFonts w:ascii="Arial" w:eastAsiaTheme="minorHAnsi" w:hAnsi="Arial" w:cs="Arial"/>
        </w:rPr>
        <w:t>as they were added erroneously.</w:t>
      </w:r>
    </w:p>
    <w:p w14:paraId="4224A4EF" w14:textId="77777777" w:rsidR="000B09A9" w:rsidRDefault="000B09A9" w:rsidP="00BB7C98">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0B09A9" w:rsidRPr="000B09A9" w14:paraId="34C908B7" w14:textId="77777777" w:rsidTr="00C253B3">
        <w:trPr>
          <w:trHeight w:val="255"/>
        </w:trPr>
        <w:tc>
          <w:tcPr>
            <w:tcW w:w="4673" w:type="dxa"/>
            <w:shd w:val="clear" w:color="auto" w:fill="auto"/>
            <w:noWrap/>
            <w:hideMark/>
          </w:tcPr>
          <w:p w14:paraId="43E34018"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Concept to be made Invalid</w:t>
            </w:r>
          </w:p>
        </w:tc>
        <w:tc>
          <w:tcPr>
            <w:tcW w:w="4678" w:type="dxa"/>
            <w:shd w:val="clear" w:color="auto" w:fill="auto"/>
            <w:noWrap/>
            <w:hideMark/>
          </w:tcPr>
          <w:p w14:paraId="001EB316"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Replacement concepts</w:t>
            </w:r>
          </w:p>
        </w:tc>
      </w:tr>
      <w:tr w:rsidR="000B09A9" w:rsidRPr="000B09A9" w14:paraId="45296932" w14:textId="77777777" w:rsidTr="00C253B3">
        <w:trPr>
          <w:trHeight w:val="711"/>
        </w:trPr>
        <w:tc>
          <w:tcPr>
            <w:tcW w:w="4673" w:type="dxa"/>
            <w:shd w:val="clear" w:color="auto" w:fill="auto"/>
            <w:hideMark/>
          </w:tcPr>
          <w:p w14:paraId="1F603764"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 xml:space="preserve">Co-codamol 8mg/500mg effervescent tablets              </w:t>
            </w:r>
            <w:proofErr w:type="gramStart"/>
            <w:r w:rsidRPr="000B09A9">
              <w:rPr>
                <w:rFonts w:ascii="Arial" w:eastAsia="Times New Roman" w:hAnsi="Arial" w:cs="Arial"/>
                <w:sz w:val="20"/>
                <w:szCs w:val="20"/>
                <w:lang w:val="en-GB" w:eastAsia="en-GB"/>
              </w:rPr>
              <w:t xml:space="preserve">   (</w:t>
            </w:r>
            <w:proofErr w:type="gramEnd"/>
            <w:r w:rsidRPr="000B09A9">
              <w:rPr>
                <w:rFonts w:ascii="Arial" w:eastAsia="Times New Roman" w:hAnsi="Arial" w:cs="Arial"/>
                <w:sz w:val="20"/>
                <w:szCs w:val="20"/>
                <w:lang w:val="en-GB" w:eastAsia="en-GB"/>
              </w:rPr>
              <w:t>VMP not to be made invalid)</w:t>
            </w:r>
          </w:p>
        </w:tc>
        <w:tc>
          <w:tcPr>
            <w:tcW w:w="4678" w:type="dxa"/>
            <w:shd w:val="clear" w:color="auto" w:fill="auto"/>
            <w:hideMark/>
          </w:tcPr>
          <w:p w14:paraId="4939B033"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Co-codamol 8mg/500mg effervescent tablets sugar free</w:t>
            </w:r>
          </w:p>
        </w:tc>
      </w:tr>
      <w:tr w:rsidR="000B09A9" w:rsidRPr="000B09A9" w14:paraId="0A1E3573" w14:textId="77777777" w:rsidTr="00C253B3">
        <w:trPr>
          <w:trHeight w:val="551"/>
        </w:trPr>
        <w:tc>
          <w:tcPr>
            <w:tcW w:w="4673" w:type="dxa"/>
            <w:shd w:val="clear" w:color="auto" w:fill="auto"/>
            <w:hideMark/>
          </w:tcPr>
          <w:p w14:paraId="60B586BE"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42010111000001100</w:t>
            </w:r>
            <w:r w:rsidRPr="000B09A9">
              <w:rPr>
                <w:rFonts w:ascii="Arial" w:eastAsia="Times New Roman" w:hAnsi="Arial" w:cs="Arial"/>
                <w:b/>
                <w:bCs/>
                <w:sz w:val="20"/>
                <w:szCs w:val="20"/>
                <w:lang w:val="en-GB" w:eastAsia="en-GB"/>
              </w:rPr>
              <w:t xml:space="preserve"> </w:t>
            </w:r>
            <w:r w:rsidRPr="000B09A9">
              <w:rPr>
                <w:rFonts w:ascii="Arial" w:eastAsia="Times New Roman" w:hAnsi="Arial" w:cs="Arial"/>
                <w:sz w:val="20"/>
                <w:szCs w:val="20"/>
                <w:lang w:val="en-GB" w:eastAsia="en-GB"/>
              </w:rPr>
              <w:t>(Not to be made invalid)</w:t>
            </w:r>
          </w:p>
        </w:tc>
        <w:tc>
          <w:tcPr>
            <w:tcW w:w="4678" w:type="dxa"/>
            <w:shd w:val="clear" w:color="auto" w:fill="auto"/>
            <w:hideMark/>
          </w:tcPr>
          <w:p w14:paraId="2EFF1039"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38555211000001104</w:t>
            </w:r>
          </w:p>
        </w:tc>
      </w:tr>
      <w:tr w:rsidR="000B09A9" w:rsidRPr="000B09A9" w14:paraId="28C964C5" w14:textId="77777777" w:rsidTr="00C253B3">
        <w:trPr>
          <w:trHeight w:val="573"/>
        </w:trPr>
        <w:tc>
          <w:tcPr>
            <w:tcW w:w="4673" w:type="dxa"/>
            <w:shd w:val="clear" w:color="auto" w:fill="auto"/>
            <w:hideMark/>
          </w:tcPr>
          <w:p w14:paraId="43F52EFB"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r w:rsidRPr="000B09A9">
              <w:rPr>
                <w:rFonts w:ascii="Arial" w:eastAsia="Times New Roman" w:hAnsi="Arial" w:cs="Arial"/>
                <w:b/>
                <w:bCs/>
                <w:sz w:val="20"/>
                <w:szCs w:val="20"/>
                <w:lang w:val="en-GB" w:eastAsia="en-GB"/>
              </w:rPr>
              <w:t xml:space="preserve"> </w:t>
            </w:r>
            <w:r w:rsidRPr="000B09A9">
              <w:rPr>
                <w:rFonts w:ascii="Arial" w:eastAsia="Times New Roman" w:hAnsi="Arial" w:cs="Arial"/>
                <w:sz w:val="20"/>
                <w:szCs w:val="20"/>
                <w:lang w:val="en-GB" w:eastAsia="en-GB"/>
              </w:rPr>
              <w:t>(VMPP not to be made invalid)</w:t>
            </w:r>
          </w:p>
        </w:tc>
        <w:tc>
          <w:tcPr>
            <w:tcW w:w="4678" w:type="dxa"/>
            <w:shd w:val="clear" w:color="auto" w:fill="auto"/>
            <w:hideMark/>
          </w:tcPr>
          <w:p w14:paraId="3018217C"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p>
        </w:tc>
      </w:tr>
      <w:tr w:rsidR="000B09A9" w:rsidRPr="000B09A9" w14:paraId="552CEBC5" w14:textId="77777777" w:rsidTr="00C253B3">
        <w:trPr>
          <w:trHeight w:val="553"/>
        </w:trPr>
        <w:tc>
          <w:tcPr>
            <w:tcW w:w="4673" w:type="dxa"/>
            <w:shd w:val="clear" w:color="auto" w:fill="auto"/>
            <w:hideMark/>
          </w:tcPr>
          <w:p w14:paraId="512BA16C"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 xml:space="preserve">10517511000001103 (Not to be made invalid) </w:t>
            </w:r>
          </w:p>
        </w:tc>
        <w:tc>
          <w:tcPr>
            <w:tcW w:w="4678" w:type="dxa"/>
            <w:shd w:val="clear" w:color="auto" w:fill="auto"/>
            <w:hideMark/>
          </w:tcPr>
          <w:p w14:paraId="11DC8D7F"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40248711000001105</w:t>
            </w:r>
            <w:r w:rsidRPr="000B09A9">
              <w:rPr>
                <w:rFonts w:ascii="Arial" w:eastAsia="Times New Roman" w:hAnsi="Arial" w:cs="Arial"/>
                <w:b/>
                <w:bCs/>
                <w:sz w:val="20"/>
                <w:szCs w:val="20"/>
                <w:lang w:val="en-GB" w:eastAsia="en-GB"/>
              </w:rPr>
              <w:t xml:space="preserve"> </w:t>
            </w:r>
          </w:p>
        </w:tc>
      </w:tr>
      <w:tr w:rsidR="000B09A9" w:rsidRPr="000B09A9" w14:paraId="1362B2BE" w14:textId="77777777" w:rsidTr="00C253B3">
        <w:trPr>
          <w:trHeight w:val="830"/>
        </w:trPr>
        <w:tc>
          <w:tcPr>
            <w:tcW w:w="4673" w:type="dxa"/>
            <w:shd w:val="clear" w:color="auto" w:fill="auto"/>
            <w:hideMark/>
          </w:tcPr>
          <w:p w14:paraId="375DCBF8" w14:textId="77777777" w:rsidR="000B09A9" w:rsidRPr="000B09A9" w:rsidRDefault="000B09A9" w:rsidP="000B09A9">
            <w:pPr>
              <w:rPr>
                <w:rFonts w:ascii="Arial" w:eastAsia="Times New Roman" w:hAnsi="Arial" w:cs="Arial"/>
                <w:sz w:val="20"/>
                <w:szCs w:val="20"/>
                <w:lang w:val="en-GB" w:eastAsia="en-GB"/>
              </w:rPr>
            </w:pPr>
            <w:r w:rsidRPr="000B09A9">
              <w:rPr>
                <w:rFonts w:ascii="Arial" w:eastAsia="Times New Roman" w:hAnsi="Arial" w:cs="Arial"/>
                <w:b/>
                <w:bCs/>
                <w:sz w:val="20"/>
                <w:szCs w:val="20"/>
                <w:lang w:val="en-GB" w:eastAsia="en-GB"/>
              </w:rPr>
              <w:t>AMP</w:t>
            </w:r>
            <w:r w:rsidRPr="000B09A9">
              <w:rPr>
                <w:rFonts w:ascii="Arial" w:eastAsia="Times New Roman" w:hAnsi="Arial" w:cs="Arial"/>
                <w:sz w:val="20"/>
                <w:szCs w:val="20"/>
                <w:lang w:val="en-GB" w:eastAsia="en-GB"/>
              </w:rPr>
              <w:br/>
              <w:t>Co-codamol 8mg/500mg effervescent tablets (Cipla EU Ltd)</w:t>
            </w:r>
          </w:p>
        </w:tc>
        <w:tc>
          <w:tcPr>
            <w:tcW w:w="4678" w:type="dxa"/>
            <w:shd w:val="clear" w:color="auto" w:fill="auto"/>
            <w:hideMark/>
          </w:tcPr>
          <w:p w14:paraId="2466B60C" w14:textId="77777777" w:rsidR="000B09A9" w:rsidRPr="000B09A9" w:rsidRDefault="000B09A9" w:rsidP="000B09A9">
            <w:pPr>
              <w:rPr>
                <w:rFonts w:ascii="Arial" w:eastAsia="Times New Roman" w:hAnsi="Arial" w:cs="Arial"/>
                <w:b/>
                <w:bCs/>
                <w:color w:val="000000"/>
                <w:sz w:val="20"/>
                <w:szCs w:val="20"/>
                <w:lang w:val="en-GB" w:eastAsia="en-GB"/>
              </w:rPr>
            </w:pPr>
            <w:r w:rsidRPr="000B09A9">
              <w:rPr>
                <w:rFonts w:ascii="Arial" w:eastAsia="Times New Roman" w:hAnsi="Arial" w:cs="Arial"/>
                <w:b/>
                <w:bCs/>
                <w:color w:val="000000"/>
                <w:sz w:val="20"/>
                <w:szCs w:val="20"/>
                <w:lang w:val="en-GB" w:eastAsia="en-GB"/>
              </w:rPr>
              <w:t>AMP</w:t>
            </w:r>
            <w:r w:rsidRPr="000B09A9">
              <w:rPr>
                <w:rFonts w:ascii="Arial" w:eastAsia="Times New Roman" w:hAnsi="Arial" w:cs="Arial"/>
                <w:b/>
                <w:bCs/>
                <w:color w:val="000000"/>
                <w:sz w:val="20"/>
                <w:szCs w:val="20"/>
                <w:lang w:val="en-GB" w:eastAsia="en-GB"/>
              </w:rPr>
              <w:br/>
            </w:r>
            <w:r w:rsidRPr="000B09A9">
              <w:rPr>
                <w:rFonts w:ascii="Arial" w:eastAsia="Times New Roman" w:hAnsi="Arial" w:cs="Arial"/>
                <w:color w:val="000000"/>
                <w:sz w:val="20"/>
                <w:szCs w:val="20"/>
                <w:lang w:val="en-GB" w:eastAsia="en-GB"/>
              </w:rPr>
              <w:t>Co-codamol 8mg/500mg effervescent tablets sugar free</w:t>
            </w:r>
            <w:r w:rsidRPr="000B09A9">
              <w:rPr>
                <w:rFonts w:ascii="Arial" w:eastAsia="Times New Roman" w:hAnsi="Arial" w:cs="Arial"/>
                <w:b/>
                <w:bCs/>
                <w:color w:val="000000"/>
                <w:sz w:val="20"/>
                <w:szCs w:val="20"/>
                <w:lang w:val="en-GB" w:eastAsia="en-GB"/>
              </w:rPr>
              <w:t xml:space="preserve"> </w:t>
            </w:r>
            <w:r w:rsidRPr="000B09A9">
              <w:rPr>
                <w:rFonts w:ascii="Arial" w:eastAsia="Times New Roman" w:hAnsi="Arial" w:cs="Arial"/>
                <w:color w:val="000000"/>
                <w:sz w:val="20"/>
                <w:szCs w:val="20"/>
                <w:lang w:val="en-GB" w:eastAsia="en-GB"/>
              </w:rPr>
              <w:t>(Cipla EU Ltd)</w:t>
            </w:r>
          </w:p>
        </w:tc>
      </w:tr>
      <w:tr w:rsidR="000B09A9" w:rsidRPr="000B09A9" w14:paraId="79F6E959" w14:textId="77777777" w:rsidTr="00C253B3">
        <w:trPr>
          <w:trHeight w:val="510"/>
        </w:trPr>
        <w:tc>
          <w:tcPr>
            <w:tcW w:w="4673" w:type="dxa"/>
            <w:shd w:val="clear" w:color="auto" w:fill="auto"/>
            <w:hideMark/>
          </w:tcPr>
          <w:p w14:paraId="5B1B8102" w14:textId="77777777" w:rsid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 SNOMED ID</w:t>
            </w:r>
          </w:p>
          <w:p w14:paraId="4C6FE855" w14:textId="7208EA90"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sz w:val="20"/>
                <w:szCs w:val="20"/>
                <w:lang w:val="en-GB" w:eastAsia="en-GB"/>
              </w:rPr>
              <w:t xml:space="preserve"> 41143311000001109 </w:t>
            </w:r>
          </w:p>
        </w:tc>
        <w:tc>
          <w:tcPr>
            <w:tcW w:w="4678" w:type="dxa"/>
            <w:shd w:val="clear" w:color="auto" w:fill="auto"/>
            <w:hideMark/>
          </w:tcPr>
          <w:p w14:paraId="7C30DF64"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44153911000001103</w:t>
            </w:r>
            <w:r w:rsidRPr="000B09A9">
              <w:rPr>
                <w:rFonts w:ascii="Arial" w:eastAsia="Times New Roman" w:hAnsi="Arial" w:cs="Arial"/>
                <w:b/>
                <w:bCs/>
                <w:sz w:val="20"/>
                <w:szCs w:val="20"/>
                <w:lang w:val="en-GB" w:eastAsia="en-GB"/>
              </w:rPr>
              <w:t xml:space="preserve"> </w:t>
            </w:r>
          </w:p>
        </w:tc>
      </w:tr>
      <w:tr w:rsidR="000B09A9" w:rsidRPr="000B09A9" w14:paraId="4AC70700" w14:textId="77777777" w:rsidTr="00C253B3">
        <w:trPr>
          <w:trHeight w:val="510"/>
        </w:trPr>
        <w:tc>
          <w:tcPr>
            <w:tcW w:w="4673" w:type="dxa"/>
            <w:shd w:val="clear" w:color="auto" w:fill="auto"/>
            <w:hideMark/>
          </w:tcPr>
          <w:p w14:paraId="1062FC70"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p>
        </w:tc>
        <w:tc>
          <w:tcPr>
            <w:tcW w:w="4678" w:type="dxa"/>
            <w:shd w:val="clear" w:color="auto" w:fill="auto"/>
            <w:hideMark/>
          </w:tcPr>
          <w:p w14:paraId="407B06F7"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p>
        </w:tc>
      </w:tr>
      <w:tr w:rsidR="000B09A9" w:rsidRPr="000B09A9" w14:paraId="65416915" w14:textId="77777777" w:rsidTr="00C253B3">
        <w:trPr>
          <w:trHeight w:val="510"/>
        </w:trPr>
        <w:tc>
          <w:tcPr>
            <w:tcW w:w="4673" w:type="dxa"/>
            <w:shd w:val="clear" w:color="auto" w:fill="auto"/>
            <w:hideMark/>
          </w:tcPr>
          <w:p w14:paraId="50645999"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41143811000001100</w:t>
            </w:r>
          </w:p>
        </w:tc>
        <w:tc>
          <w:tcPr>
            <w:tcW w:w="4678" w:type="dxa"/>
            <w:shd w:val="clear" w:color="auto" w:fill="auto"/>
            <w:hideMark/>
          </w:tcPr>
          <w:p w14:paraId="34CE312D"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44154011000001100</w:t>
            </w:r>
          </w:p>
        </w:tc>
      </w:tr>
    </w:tbl>
    <w:p w14:paraId="4518D7D1" w14:textId="77777777" w:rsidR="000B09A9" w:rsidRDefault="000B09A9" w:rsidP="00BB7C98">
      <w:pPr>
        <w:autoSpaceDE w:val="0"/>
        <w:autoSpaceDN w:val="0"/>
        <w:adjustRightInd w:val="0"/>
        <w:rPr>
          <w:rFonts w:ascii="Arial" w:hAnsi="Arial" w:cs="Arial"/>
        </w:rPr>
      </w:pPr>
    </w:p>
    <w:p w14:paraId="0AFB860C" w14:textId="77777777" w:rsidR="000B09A9" w:rsidRDefault="000B09A9" w:rsidP="00BB7C98">
      <w:pPr>
        <w:autoSpaceDE w:val="0"/>
        <w:autoSpaceDN w:val="0"/>
        <w:adjustRightInd w:val="0"/>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5040D8" w:rsidRPr="005040D8" w14:paraId="74C1CC59" w14:textId="77777777" w:rsidTr="00C253B3">
        <w:trPr>
          <w:trHeight w:val="255"/>
        </w:trPr>
        <w:tc>
          <w:tcPr>
            <w:tcW w:w="4673" w:type="dxa"/>
            <w:shd w:val="clear" w:color="auto" w:fill="auto"/>
            <w:noWrap/>
            <w:hideMark/>
          </w:tcPr>
          <w:p w14:paraId="15F55E05"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Concept to be made Invalid</w:t>
            </w:r>
          </w:p>
        </w:tc>
        <w:tc>
          <w:tcPr>
            <w:tcW w:w="4678" w:type="dxa"/>
            <w:shd w:val="clear" w:color="auto" w:fill="auto"/>
            <w:noWrap/>
            <w:hideMark/>
          </w:tcPr>
          <w:p w14:paraId="01249DAE"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Replacement concepts</w:t>
            </w:r>
          </w:p>
        </w:tc>
      </w:tr>
      <w:tr w:rsidR="005040D8" w:rsidRPr="005040D8" w14:paraId="253FF509" w14:textId="77777777" w:rsidTr="00C253B3">
        <w:trPr>
          <w:trHeight w:val="702"/>
        </w:trPr>
        <w:tc>
          <w:tcPr>
            <w:tcW w:w="4673" w:type="dxa"/>
            <w:shd w:val="clear" w:color="auto" w:fill="auto"/>
            <w:hideMark/>
          </w:tcPr>
          <w:p w14:paraId="49C97A5E"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Co-codamol 30mg/500mg effervescent tablets (VMP not to be made invalid)</w:t>
            </w:r>
          </w:p>
        </w:tc>
        <w:tc>
          <w:tcPr>
            <w:tcW w:w="4678" w:type="dxa"/>
            <w:shd w:val="clear" w:color="auto" w:fill="auto"/>
            <w:hideMark/>
          </w:tcPr>
          <w:p w14:paraId="51683181"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Co-codamol 30mg/500mg effervescent tablets sugar free</w:t>
            </w:r>
          </w:p>
        </w:tc>
      </w:tr>
      <w:tr w:rsidR="005040D8" w:rsidRPr="005040D8" w14:paraId="4CE5E412" w14:textId="77777777" w:rsidTr="00C253B3">
        <w:trPr>
          <w:trHeight w:val="570"/>
        </w:trPr>
        <w:tc>
          <w:tcPr>
            <w:tcW w:w="4673" w:type="dxa"/>
            <w:shd w:val="clear" w:color="auto" w:fill="auto"/>
            <w:hideMark/>
          </w:tcPr>
          <w:p w14:paraId="21A82593"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42009711000001109 (Not to be made invalid)</w:t>
            </w:r>
          </w:p>
        </w:tc>
        <w:tc>
          <w:tcPr>
            <w:tcW w:w="4678" w:type="dxa"/>
            <w:shd w:val="clear" w:color="auto" w:fill="auto"/>
            <w:hideMark/>
          </w:tcPr>
          <w:p w14:paraId="4AB640EF" w14:textId="7233E535"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 SNOMED ID</w:t>
            </w:r>
            <w:r w:rsidRPr="005040D8">
              <w:rPr>
                <w:rFonts w:ascii="Arial" w:eastAsia="Times New Roman" w:hAnsi="Arial" w:cs="Arial"/>
                <w:b/>
                <w:bCs/>
                <w:sz w:val="20"/>
                <w:szCs w:val="20"/>
                <w:lang w:val="en-GB" w:eastAsia="en-GB"/>
              </w:rPr>
              <w:br/>
            </w:r>
            <w:r w:rsidR="00044B51" w:rsidRPr="00044B51">
              <w:rPr>
                <w:rFonts w:ascii="Arial" w:eastAsia="Times New Roman" w:hAnsi="Arial" w:cs="Arial"/>
                <w:sz w:val="20"/>
                <w:szCs w:val="20"/>
                <w:lang w:val="en-GB" w:eastAsia="en-GB"/>
              </w:rPr>
              <w:t>44159611000001106</w:t>
            </w:r>
          </w:p>
        </w:tc>
      </w:tr>
      <w:tr w:rsidR="005040D8" w:rsidRPr="005040D8" w14:paraId="35E20F14" w14:textId="77777777" w:rsidTr="00C253B3">
        <w:trPr>
          <w:trHeight w:val="549"/>
        </w:trPr>
        <w:tc>
          <w:tcPr>
            <w:tcW w:w="4673" w:type="dxa"/>
            <w:shd w:val="clear" w:color="auto" w:fill="auto"/>
            <w:hideMark/>
          </w:tcPr>
          <w:p w14:paraId="2A6B58D0"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 (VMPP not to be made invalid)</w:t>
            </w:r>
          </w:p>
        </w:tc>
        <w:tc>
          <w:tcPr>
            <w:tcW w:w="4678" w:type="dxa"/>
            <w:shd w:val="clear" w:color="auto" w:fill="auto"/>
            <w:hideMark/>
          </w:tcPr>
          <w:p w14:paraId="733AE7F8"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w:t>
            </w:r>
          </w:p>
        </w:tc>
      </w:tr>
      <w:tr w:rsidR="005040D8" w:rsidRPr="005040D8" w14:paraId="10210542" w14:textId="77777777" w:rsidTr="00C253B3">
        <w:trPr>
          <w:trHeight w:val="557"/>
        </w:trPr>
        <w:tc>
          <w:tcPr>
            <w:tcW w:w="4673" w:type="dxa"/>
            <w:shd w:val="clear" w:color="auto" w:fill="auto"/>
            <w:hideMark/>
          </w:tcPr>
          <w:p w14:paraId="3C694104"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 xml:space="preserve">1020711000001105 (Not to be made invalid) </w:t>
            </w:r>
          </w:p>
        </w:tc>
        <w:tc>
          <w:tcPr>
            <w:tcW w:w="4678" w:type="dxa"/>
            <w:shd w:val="clear" w:color="auto" w:fill="auto"/>
            <w:hideMark/>
          </w:tcPr>
          <w:p w14:paraId="2CF00C9F"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 xml:space="preserve">44153511000001105 </w:t>
            </w:r>
          </w:p>
        </w:tc>
      </w:tr>
      <w:tr w:rsidR="005040D8" w:rsidRPr="005040D8" w14:paraId="58F68FD9" w14:textId="77777777" w:rsidTr="00C253B3">
        <w:trPr>
          <w:trHeight w:val="707"/>
        </w:trPr>
        <w:tc>
          <w:tcPr>
            <w:tcW w:w="4673" w:type="dxa"/>
            <w:shd w:val="clear" w:color="auto" w:fill="auto"/>
            <w:hideMark/>
          </w:tcPr>
          <w:p w14:paraId="5DD3721E" w14:textId="77777777" w:rsidR="005040D8" w:rsidRPr="005040D8" w:rsidRDefault="005040D8" w:rsidP="005040D8">
            <w:pPr>
              <w:rPr>
                <w:rFonts w:ascii="Arial" w:eastAsia="Times New Roman" w:hAnsi="Arial" w:cs="Arial"/>
                <w:sz w:val="20"/>
                <w:szCs w:val="20"/>
                <w:lang w:val="en-GB" w:eastAsia="en-GB"/>
              </w:rPr>
            </w:pPr>
            <w:r w:rsidRPr="005040D8">
              <w:rPr>
                <w:rFonts w:ascii="Arial" w:eastAsia="Times New Roman" w:hAnsi="Arial" w:cs="Arial"/>
                <w:b/>
                <w:bCs/>
                <w:sz w:val="20"/>
                <w:szCs w:val="20"/>
                <w:lang w:val="en-GB" w:eastAsia="en-GB"/>
              </w:rPr>
              <w:t>AMP</w:t>
            </w:r>
            <w:r w:rsidRPr="005040D8">
              <w:rPr>
                <w:rFonts w:ascii="Arial" w:eastAsia="Times New Roman" w:hAnsi="Arial" w:cs="Arial"/>
                <w:sz w:val="20"/>
                <w:szCs w:val="20"/>
                <w:lang w:val="en-GB" w:eastAsia="en-GB"/>
              </w:rPr>
              <w:br/>
              <w:t>Co-codamol 30mg/500mg effervescent tablets (Cipla EU Ltd)</w:t>
            </w:r>
          </w:p>
        </w:tc>
        <w:tc>
          <w:tcPr>
            <w:tcW w:w="4678" w:type="dxa"/>
            <w:shd w:val="clear" w:color="auto" w:fill="auto"/>
            <w:hideMark/>
          </w:tcPr>
          <w:p w14:paraId="13CDCB22" w14:textId="77777777" w:rsidR="005040D8" w:rsidRPr="005040D8" w:rsidRDefault="005040D8" w:rsidP="005040D8">
            <w:pPr>
              <w:rPr>
                <w:rFonts w:ascii="Arial" w:eastAsia="Times New Roman" w:hAnsi="Arial" w:cs="Arial"/>
                <w:b/>
                <w:bCs/>
                <w:color w:val="000000"/>
                <w:sz w:val="20"/>
                <w:szCs w:val="20"/>
                <w:lang w:val="en-GB" w:eastAsia="en-GB"/>
              </w:rPr>
            </w:pPr>
            <w:r w:rsidRPr="005040D8">
              <w:rPr>
                <w:rFonts w:ascii="Arial" w:eastAsia="Times New Roman" w:hAnsi="Arial" w:cs="Arial"/>
                <w:b/>
                <w:bCs/>
                <w:color w:val="000000"/>
                <w:sz w:val="20"/>
                <w:szCs w:val="20"/>
                <w:lang w:val="en-GB" w:eastAsia="en-GB"/>
              </w:rPr>
              <w:t>AMP</w:t>
            </w:r>
            <w:r w:rsidRPr="005040D8">
              <w:rPr>
                <w:rFonts w:ascii="Arial" w:eastAsia="Times New Roman" w:hAnsi="Arial" w:cs="Arial"/>
                <w:b/>
                <w:bCs/>
                <w:color w:val="000000"/>
                <w:sz w:val="20"/>
                <w:szCs w:val="20"/>
                <w:lang w:val="en-GB" w:eastAsia="en-GB"/>
              </w:rPr>
              <w:br/>
            </w:r>
            <w:r w:rsidRPr="005040D8">
              <w:rPr>
                <w:rFonts w:ascii="Arial" w:eastAsia="Times New Roman" w:hAnsi="Arial" w:cs="Arial"/>
                <w:color w:val="000000"/>
                <w:sz w:val="20"/>
                <w:szCs w:val="20"/>
                <w:lang w:val="en-GB" w:eastAsia="en-GB"/>
              </w:rPr>
              <w:t>Co-codamol 30mg/500mg effervescent tablets sugar free (Cipla EU Ltd)</w:t>
            </w:r>
          </w:p>
        </w:tc>
      </w:tr>
      <w:tr w:rsidR="005040D8" w:rsidRPr="005040D8" w14:paraId="69288F53" w14:textId="77777777" w:rsidTr="00C253B3">
        <w:trPr>
          <w:trHeight w:val="510"/>
        </w:trPr>
        <w:tc>
          <w:tcPr>
            <w:tcW w:w="4673" w:type="dxa"/>
            <w:shd w:val="clear" w:color="auto" w:fill="auto"/>
            <w:hideMark/>
          </w:tcPr>
          <w:p w14:paraId="05F95007"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 xml:space="preserve">AMP SNOMED ID                         </w:t>
            </w:r>
            <w:r w:rsidRPr="005040D8">
              <w:rPr>
                <w:rFonts w:ascii="Arial" w:eastAsia="Times New Roman" w:hAnsi="Arial" w:cs="Arial"/>
                <w:sz w:val="20"/>
                <w:szCs w:val="20"/>
                <w:lang w:val="en-GB" w:eastAsia="en-GB"/>
              </w:rPr>
              <w:t xml:space="preserve">41145311000001105  </w:t>
            </w:r>
          </w:p>
        </w:tc>
        <w:tc>
          <w:tcPr>
            <w:tcW w:w="4678" w:type="dxa"/>
            <w:shd w:val="clear" w:color="auto" w:fill="auto"/>
            <w:hideMark/>
          </w:tcPr>
          <w:p w14:paraId="487FC800"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 xml:space="preserve">AMP SNOMED ID                                          </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44153711000001100</w:t>
            </w:r>
          </w:p>
        </w:tc>
      </w:tr>
      <w:tr w:rsidR="005040D8" w:rsidRPr="005040D8" w14:paraId="7345214B" w14:textId="77777777" w:rsidTr="00C253B3">
        <w:trPr>
          <w:trHeight w:val="510"/>
        </w:trPr>
        <w:tc>
          <w:tcPr>
            <w:tcW w:w="4673" w:type="dxa"/>
            <w:shd w:val="clear" w:color="auto" w:fill="auto"/>
            <w:hideMark/>
          </w:tcPr>
          <w:p w14:paraId="540F4F7F"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w:t>
            </w:r>
          </w:p>
        </w:tc>
        <w:tc>
          <w:tcPr>
            <w:tcW w:w="4678" w:type="dxa"/>
            <w:shd w:val="clear" w:color="auto" w:fill="auto"/>
            <w:hideMark/>
          </w:tcPr>
          <w:p w14:paraId="6A69AE00"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w:t>
            </w:r>
          </w:p>
        </w:tc>
      </w:tr>
      <w:tr w:rsidR="005040D8" w:rsidRPr="005040D8" w14:paraId="2D9361EB" w14:textId="77777777" w:rsidTr="00C253B3">
        <w:trPr>
          <w:trHeight w:val="510"/>
        </w:trPr>
        <w:tc>
          <w:tcPr>
            <w:tcW w:w="4673" w:type="dxa"/>
            <w:shd w:val="clear" w:color="auto" w:fill="auto"/>
            <w:hideMark/>
          </w:tcPr>
          <w:p w14:paraId="3E1B3EA5"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41145411000001103</w:t>
            </w:r>
          </w:p>
        </w:tc>
        <w:tc>
          <w:tcPr>
            <w:tcW w:w="4678" w:type="dxa"/>
            <w:shd w:val="clear" w:color="auto" w:fill="auto"/>
            <w:hideMark/>
          </w:tcPr>
          <w:p w14:paraId="363F1848"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44153811000001108</w:t>
            </w:r>
          </w:p>
        </w:tc>
      </w:tr>
    </w:tbl>
    <w:p w14:paraId="10E3E2C8" w14:textId="77777777" w:rsidR="005040D8" w:rsidRDefault="005040D8" w:rsidP="00BB7C98">
      <w:pPr>
        <w:autoSpaceDE w:val="0"/>
        <w:autoSpaceDN w:val="0"/>
        <w:adjustRightInd w:val="0"/>
        <w:rPr>
          <w:rFonts w:ascii="Arial" w:hAnsi="Arial" w:cs="Arial"/>
        </w:rPr>
      </w:pPr>
    </w:p>
    <w:p w14:paraId="68984200" w14:textId="77777777" w:rsidR="00AF4962" w:rsidRDefault="00AF4962" w:rsidP="00BB7C98">
      <w:pPr>
        <w:autoSpaceDE w:val="0"/>
        <w:autoSpaceDN w:val="0"/>
        <w:adjustRightInd w:val="0"/>
        <w:rPr>
          <w:rFonts w:ascii="Arial" w:hAnsi="Arial" w:cs="Arial"/>
        </w:rPr>
      </w:pPr>
    </w:p>
    <w:p w14:paraId="0662B971" w14:textId="77777777" w:rsidR="00D47E67" w:rsidRDefault="00D47E67" w:rsidP="00BB7C98">
      <w:pPr>
        <w:autoSpaceDE w:val="0"/>
        <w:autoSpaceDN w:val="0"/>
        <w:adjustRightInd w:val="0"/>
        <w:rPr>
          <w:rFonts w:ascii="Arial" w:hAnsi="Arial" w:cs="Arial"/>
        </w:rPr>
      </w:pPr>
    </w:p>
    <w:p w14:paraId="473FF0C4" w14:textId="77777777" w:rsidR="00D47E67" w:rsidRDefault="00D47E67" w:rsidP="00BB7C98">
      <w:pPr>
        <w:autoSpaceDE w:val="0"/>
        <w:autoSpaceDN w:val="0"/>
        <w:adjustRightInd w:val="0"/>
        <w:rPr>
          <w:rFonts w:ascii="Arial" w:hAnsi="Arial" w:cs="Arial"/>
        </w:rPr>
      </w:pPr>
    </w:p>
    <w:p w14:paraId="7629FB0A" w14:textId="77777777" w:rsidR="00D47E67" w:rsidRDefault="00D47E67" w:rsidP="00BB7C98">
      <w:pPr>
        <w:autoSpaceDE w:val="0"/>
        <w:autoSpaceDN w:val="0"/>
        <w:adjustRightInd w:val="0"/>
        <w:rPr>
          <w:rFonts w:ascii="Arial" w:hAnsi="Arial" w:cs="Arial"/>
        </w:rPr>
      </w:pPr>
    </w:p>
    <w:p w14:paraId="20EC155A" w14:textId="77777777" w:rsidR="00D47E67" w:rsidRDefault="00D47E67" w:rsidP="00BB7C98">
      <w:pPr>
        <w:autoSpaceDE w:val="0"/>
        <w:autoSpaceDN w:val="0"/>
        <w:adjustRightInd w:val="0"/>
        <w:rPr>
          <w:rFonts w:ascii="Arial" w:hAnsi="Arial" w:cs="Arial"/>
        </w:rPr>
      </w:pPr>
    </w:p>
    <w:p w14:paraId="2ACA4629" w14:textId="77777777" w:rsidR="00D47E67" w:rsidRDefault="00D47E67" w:rsidP="00BB7C98">
      <w:pPr>
        <w:autoSpaceDE w:val="0"/>
        <w:autoSpaceDN w:val="0"/>
        <w:adjustRightInd w:val="0"/>
        <w:rPr>
          <w:rFonts w:ascii="Arial" w:hAnsi="Arial" w:cs="Arial"/>
        </w:rPr>
      </w:pPr>
    </w:p>
    <w:p w14:paraId="035C5FD1" w14:textId="77777777" w:rsidR="001023FC" w:rsidRDefault="001023FC" w:rsidP="001023FC">
      <w:pPr>
        <w:autoSpaceDE w:val="0"/>
        <w:autoSpaceDN w:val="0"/>
        <w:adjustRightInd w:val="0"/>
        <w:rPr>
          <w:rFonts w:ascii="Arial" w:eastAsia="Times New Roman" w:hAnsi="Arial" w:cs="Arial"/>
          <w:b/>
          <w:u w:val="single"/>
        </w:rPr>
      </w:pPr>
    </w:p>
    <w:p w14:paraId="390BCE65" w14:textId="77777777" w:rsidR="001023FC" w:rsidRDefault="001023FC" w:rsidP="001023FC">
      <w:pPr>
        <w:autoSpaceDE w:val="0"/>
        <w:autoSpaceDN w:val="0"/>
        <w:adjustRightInd w:val="0"/>
        <w:rPr>
          <w:rFonts w:ascii="Arial" w:eastAsia="Times New Roman" w:hAnsi="Arial" w:cs="Arial"/>
          <w:b/>
          <w:u w:val="single"/>
        </w:rPr>
      </w:pPr>
    </w:p>
    <w:p w14:paraId="4B90854C" w14:textId="77777777" w:rsidR="001023FC" w:rsidRDefault="001023FC" w:rsidP="001023FC">
      <w:pPr>
        <w:autoSpaceDE w:val="0"/>
        <w:autoSpaceDN w:val="0"/>
        <w:adjustRightInd w:val="0"/>
        <w:rPr>
          <w:rFonts w:ascii="Arial" w:eastAsia="Times New Roman" w:hAnsi="Arial" w:cs="Arial"/>
          <w:b/>
          <w:u w:val="single"/>
        </w:rPr>
      </w:pPr>
    </w:p>
    <w:p w14:paraId="4FEB2932" w14:textId="77777777" w:rsidR="001023FC" w:rsidRDefault="001023FC" w:rsidP="001023FC">
      <w:pPr>
        <w:autoSpaceDE w:val="0"/>
        <w:autoSpaceDN w:val="0"/>
        <w:adjustRightInd w:val="0"/>
        <w:rPr>
          <w:rFonts w:ascii="Arial" w:eastAsia="Times New Roman" w:hAnsi="Arial" w:cs="Arial"/>
          <w:b/>
          <w:u w:val="single"/>
        </w:rPr>
      </w:pPr>
    </w:p>
    <w:p w14:paraId="6B748C02" w14:textId="77777777" w:rsidR="001023FC" w:rsidRDefault="001023FC" w:rsidP="001023FC">
      <w:pPr>
        <w:autoSpaceDE w:val="0"/>
        <w:autoSpaceDN w:val="0"/>
        <w:adjustRightInd w:val="0"/>
        <w:rPr>
          <w:rFonts w:ascii="Arial" w:eastAsia="Times New Roman" w:hAnsi="Arial" w:cs="Arial"/>
          <w:b/>
          <w:u w:val="single"/>
        </w:rPr>
      </w:pPr>
    </w:p>
    <w:p w14:paraId="04D5A166" w14:textId="0B9843FA"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43703CE7" w14:textId="34A709DB" w:rsidR="001036FA" w:rsidRDefault="00AF4962" w:rsidP="00BB7C98">
      <w:pPr>
        <w:autoSpaceDE w:val="0"/>
        <w:autoSpaceDN w:val="0"/>
        <w:adjustRightInd w:val="0"/>
        <w:rPr>
          <w:rFonts w:ascii="Arial" w:eastAsiaTheme="minorHAnsi" w:hAnsi="Arial" w:cs="Arial"/>
        </w:rPr>
      </w:pPr>
      <w:r w:rsidRPr="00AF4962">
        <w:rPr>
          <w:rFonts w:ascii="Arial" w:hAnsi="Arial" w:cs="Arial"/>
        </w:rPr>
        <w:t xml:space="preserve">The following concept </w:t>
      </w:r>
      <w:r w:rsidR="00EF46BC">
        <w:rPr>
          <w:rFonts w:ascii="Arial" w:hAnsi="Arial" w:cs="Arial"/>
        </w:rPr>
        <w:t>will</w:t>
      </w:r>
      <w:r w:rsidRPr="00AF4962">
        <w:rPr>
          <w:rFonts w:ascii="Arial" w:hAnsi="Arial" w:cs="Arial"/>
        </w:rPr>
        <w:t xml:space="preserve"> be invalid</w:t>
      </w:r>
      <w:r w:rsidR="00EF46BC">
        <w:rPr>
          <w:rFonts w:ascii="Arial" w:hAnsi="Arial" w:cs="Arial"/>
        </w:rPr>
        <w:t>ated</w:t>
      </w:r>
      <w:r w:rsidRPr="00AF4962">
        <w:rPr>
          <w:rFonts w:ascii="Arial" w:hAnsi="Arial" w:cs="Arial"/>
        </w:rPr>
        <w:t xml:space="preserve"> </w:t>
      </w:r>
      <w:r w:rsidR="001036FA">
        <w:rPr>
          <w:rFonts w:ascii="Arial" w:hAnsi="Arial" w:cs="Arial"/>
        </w:rPr>
        <w:t>m</w:t>
      </w:r>
      <w:r w:rsidRPr="00AF4962">
        <w:rPr>
          <w:rFonts w:ascii="Arial" w:hAnsi="Arial" w:cs="Arial"/>
        </w:rPr>
        <w:t>id-Feb</w:t>
      </w:r>
      <w:r w:rsidR="001036FA">
        <w:rPr>
          <w:rFonts w:ascii="Arial" w:hAnsi="Arial" w:cs="Arial"/>
        </w:rPr>
        <w:t>ruary</w:t>
      </w:r>
      <w:r w:rsidR="001036FA" w:rsidRPr="001036FA">
        <w:rPr>
          <w:rFonts w:ascii="Arial" w:eastAsiaTheme="minorHAnsi" w:hAnsi="Arial" w:cs="Arial"/>
        </w:rPr>
        <w:t xml:space="preserve"> </w:t>
      </w:r>
      <w:r w:rsidR="001036FA" w:rsidRPr="00D07F89">
        <w:rPr>
          <w:rFonts w:ascii="Arial" w:eastAsiaTheme="minorHAnsi" w:hAnsi="Arial" w:cs="Arial"/>
        </w:rPr>
        <w:t xml:space="preserve">as </w:t>
      </w:r>
      <w:r w:rsidR="006659F2">
        <w:rPr>
          <w:rFonts w:ascii="Arial" w:eastAsiaTheme="minorHAnsi" w:hAnsi="Arial" w:cs="Arial"/>
        </w:rPr>
        <w:t xml:space="preserve">it was </w:t>
      </w:r>
      <w:r w:rsidR="001036FA" w:rsidRPr="00D07F89">
        <w:rPr>
          <w:rFonts w:ascii="Arial" w:eastAsiaTheme="minorHAnsi" w:hAnsi="Arial" w:cs="Arial"/>
        </w:rPr>
        <w:t>added erroneously</w:t>
      </w:r>
      <w:r w:rsidR="001036FA">
        <w:rPr>
          <w:rFonts w:ascii="Arial" w:eastAsiaTheme="minorHAnsi" w:hAnsi="Arial" w:cs="Arial"/>
        </w:rPr>
        <w:t>.</w:t>
      </w:r>
    </w:p>
    <w:p w14:paraId="314477FE" w14:textId="77777777" w:rsidR="00EF46BC" w:rsidRDefault="00EF46BC" w:rsidP="00BB7C98">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D47E67" w14:paraId="1B21522F" w14:textId="77777777" w:rsidTr="00EE4FF9">
        <w:trPr>
          <w:trHeight w:val="255"/>
        </w:trPr>
        <w:tc>
          <w:tcPr>
            <w:tcW w:w="4673" w:type="dxa"/>
            <w:noWrap/>
            <w:tcMar>
              <w:top w:w="0" w:type="dxa"/>
              <w:left w:w="108" w:type="dxa"/>
              <w:bottom w:w="0" w:type="dxa"/>
              <w:right w:w="108" w:type="dxa"/>
            </w:tcMar>
            <w:hideMark/>
          </w:tcPr>
          <w:p w14:paraId="6C443795" w14:textId="77777777" w:rsidR="00D47E67" w:rsidRDefault="00D47E67">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101545BE" w14:textId="77777777" w:rsidR="00D47E67" w:rsidRDefault="00D47E67">
            <w:pPr>
              <w:rPr>
                <w:rFonts w:ascii="Arial" w:hAnsi="Arial" w:cs="Arial"/>
                <w:b/>
                <w:bCs/>
                <w:sz w:val="20"/>
                <w:szCs w:val="20"/>
                <w:lang w:eastAsia="en-GB"/>
              </w:rPr>
            </w:pPr>
            <w:r>
              <w:rPr>
                <w:rFonts w:ascii="Arial" w:hAnsi="Arial" w:cs="Arial"/>
                <w:b/>
                <w:bCs/>
                <w:sz w:val="20"/>
                <w:szCs w:val="20"/>
                <w:lang w:eastAsia="en-GB"/>
              </w:rPr>
              <w:t>Replacement concepts</w:t>
            </w:r>
          </w:p>
        </w:tc>
      </w:tr>
      <w:tr w:rsidR="00D47E67" w14:paraId="14A5E711" w14:textId="77777777" w:rsidTr="00EE4FF9">
        <w:trPr>
          <w:trHeight w:val="711"/>
        </w:trPr>
        <w:tc>
          <w:tcPr>
            <w:tcW w:w="4673" w:type="dxa"/>
            <w:tcMar>
              <w:top w:w="0" w:type="dxa"/>
              <w:left w:w="108" w:type="dxa"/>
              <w:bottom w:w="0" w:type="dxa"/>
              <w:right w:w="108" w:type="dxa"/>
            </w:tcMar>
            <w:hideMark/>
          </w:tcPr>
          <w:p w14:paraId="685A857A"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44mg / Cytarabine 100mg powder for solution for infusion vials</w:t>
            </w:r>
          </w:p>
        </w:tc>
        <w:tc>
          <w:tcPr>
            <w:tcW w:w="4678" w:type="dxa"/>
            <w:tcMar>
              <w:top w:w="0" w:type="dxa"/>
              <w:left w:w="108" w:type="dxa"/>
              <w:bottom w:w="0" w:type="dxa"/>
              <w:right w:w="108" w:type="dxa"/>
            </w:tcMar>
            <w:hideMark/>
          </w:tcPr>
          <w:p w14:paraId="73BF8032"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liposomal 44mg / Cytarabine liposomal 100mg powder for solution for infusion vials</w:t>
            </w:r>
          </w:p>
        </w:tc>
      </w:tr>
      <w:tr w:rsidR="00D47E67" w14:paraId="79E9345F" w14:textId="77777777" w:rsidTr="00EE4FF9">
        <w:trPr>
          <w:trHeight w:val="551"/>
        </w:trPr>
        <w:tc>
          <w:tcPr>
            <w:tcW w:w="4673" w:type="dxa"/>
            <w:tcMar>
              <w:top w:w="0" w:type="dxa"/>
              <w:left w:w="108" w:type="dxa"/>
              <w:bottom w:w="0" w:type="dxa"/>
              <w:right w:w="108" w:type="dxa"/>
            </w:tcMar>
            <w:hideMark/>
          </w:tcPr>
          <w:p w14:paraId="3B9E360B"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35812911000001103</w:t>
            </w:r>
          </w:p>
        </w:tc>
        <w:tc>
          <w:tcPr>
            <w:tcW w:w="4678" w:type="dxa"/>
            <w:tcMar>
              <w:top w:w="0" w:type="dxa"/>
              <w:left w:w="108" w:type="dxa"/>
              <w:bottom w:w="0" w:type="dxa"/>
              <w:right w:w="108" w:type="dxa"/>
            </w:tcMar>
            <w:hideMark/>
          </w:tcPr>
          <w:p w14:paraId="3F8C06AF"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44196811000001108</w:t>
            </w:r>
          </w:p>
        </w:tc>
      </w:tr>
      <w:tr w:rsidR="00D47E67" w14:paraId="1755CF65" w14:textId="77777777" w:rsidTr="00EE4FF9">
        <w:trPr>
          <w:trHeight w:val="573"/>
        </w:trPr>
        <w:tc>
          <w:tcPr>
            <w:tcW w:w="4673" w:type="dxa"/>
            <w:tcMar>
              <w:top w:w="0" w:type="dxa"/>
              <w:left w:w="108" w:type="dxa"/>
              <w:bottom w:w="0" w:type="dxa"/>
              <w:right w:w="108" w:type="dxa"/>
            </w:tcMar>
            <w:hideMark/>
          </w:tcPr>
          <w:p w14:paraId="028B27B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2F7E322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D47E67" w14:paraId="2328ED28" w14:textId="77777777" w:rsidTr="00EE4FF9">
        <w:trPr>
          <w:trHeight w:val="553"/>
        </w:trPr>
        <w:tc>
          <w:tcPr>
            <w:tcW w:w="4673" w:type="dxa"/>
            <w:tcMar>
              <w:top w:w="0" w:type="dxa"/>
              <w:left w:w="108" w:type="dxa"/>
              <w:bottom w:w="0" w:type="dxa"/>
              <w:right w:w="108" w:type="dxa"/>
            </w:tcMar>
            <w:hideMark/>
          </w:tcPr>
          <w:p w14:paraId="52021109"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35778211000001100</w:t>
            </w:r>
          </w:p>
        </w:tc>
        <w:tc>
          <w:tcPr>
            <w:tcW w:w="4678" w:type="dxa"/>
            <w:tcMar>
              <w:top w:w="0" w:type="dxa"/>
              <w:left w:w="108" w:type="dxa"/>
              <w:bottom w:w="0" w:type="dxa"/>
              <w:right w:w="108" w:type="dxa"/>
            </w:tcMar>
            <w:hideMark/>
          </w:tcPr>
          <w:p w14:paraId="34545AB7"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44195211000001101</w:t>
            </w:r>
          </w:p>
        </w:tc>
      </w:tr>
      <w:tr w:rsidR="00D47E67" w14:paraId="202576FE" w14:textId="77777777" w:rsidTr="00EE4FF9">
        <w:trPr>
          <w:trHeight w:val="830"/>
        </w:trPr>
        <w:tc>
          <w:tcPr>
            <w:tcW w:w="4673" w:type="dxa"/>
            <w:tcMar>
              <w:top w:w="0" w:type="dxa"/>
              <w:left w:w="108" w:type="dxa"/>
              <w:bottom w:w="0" w:type="dxa"/>
              <w:right w:w="108" w:type="dxa"/>
            </w:tcMar>
            <w:hideMark/>
          </w:tcPr>
          <w:p w14:paraId="741EE6BA" w14:textId="77777777" w:rsidR="00D47E67" w:rsidRDefault="00D47E67">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Vyxeos</w:t>
            </w:r>
            <w:proofErr w:type="spellEnd"/>
            <w:r>
              <w:rPr>
                <w:rFonts w:ascii="Arial" w:hAnsi="Arial" w:cs="Arial"/>
                <w:sz w:val="20"/>
                <w:szCs w:val="20"/>
                <w:lang w:eastAsia="en-GB"/>
              </w:rPr>
              <w:t xml:space="preserve"> liposomal 44mg/100mg powder for concentrate for solution for infusion vials (Jazz Pharmaceuticals UK Ltd)</w:t>
            </w:r>
          </w:p>
        </w:tc>
        <w:tc>
          <w:tcPr>
            <w:tcW w:w="4678" w:type="dxa"/>
            <w:tcMar>
              <w:top w:w="0" w:type="dxa"/>
              <w:left w:w="108" w:type="dxa"/>
              <w:bottom w:w="0" w:type="dxa"/>
              <w:right w:w="108" w:type="dxa"/>
            </w:tcMar>
            <w:hideMark/>
          </w:tcPr>
          <w:p w14:paraId="60866D8C" w14:textId="77777777" w:rsidR="00D47E67" w:rsidRDefault="00D47E67">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Vyxeos</w:t>
            </w:r>
            <w:proofErr w:type="spellEnd"/>
            <w:r>
              <w:rPr>
                <w:rFonts w:ascii="Arial" w:hAnsi="Arial" w:cs="Arial"/>
                <w:color w:val="000000"/>
                <w:sz w:val="20"/>
                <w:szCs w:val="20"/>
                <w:lang w:eastAsia="en-GB"/>
              </w:rPr>
              <w:t xml:space="preserve"> liposomal 44mg/100mg powder for concentrate for solution for infusion vials (Jazz Pharmaceuticals UK Ltd)</w:t>
            </w:r>
          </w:p>
        </w:tc>
      </w:tr>
      <w:tr w:rsidR="00D47E67" w14:paraId="7BCE3496" w14:textId="77777777" w:rsidTr="00EE4FF9">
        <w:trPr>
          <w:trHeight w:val="510"/>
        </w:trPr>
        <w:tc>
          <w:tcPr>
            <w:tcW w:w="4673" w:type="dxa"/>
            <w:tcMar>
              <w:top w:w="0" w:type="dxa"/>
              <w:left w:w="108" w:type="dxa"/>
              <w:bottom w:w="0" w:type="dxa"/>
              <w:right w:w="108" w:type="dxa"/>
            </w:tcMar>
            <w:hideMark/>
          </w:tcPr>
          <w:p w14:paraId="5852ADA9"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p>
          <w:p w14:paraId="76DD1FDB" w14:textId="77777777" w:rsidR="00D47E67" w:rsidRDefault="00D47E67">
            <w:pPr>
              <w:rPr>
                <w:rFonts w:ascii="Arial" w:hAnsi="Arial" w:cs="Arial"/>
                <w:sz w:val="20"/>
                <w:szCs w:val="20"/>
                <w:lang w:eastAsia="en-GB"/>
              </w:rPr>
            </w:pPr>
            <w:r>
              <w:rPr>
                <w:rFonts w:ascii="Arial" w:hAnsi="Arial" w:cs="Arial"/>
                <w:sz w:val="20"/>
                <w:szCs w:val="20"/>
                <w:lang w:eastAsia="en-GB"/>
              </w:rPr>
              <w:t>35778311000001108</w:t>
            </w:r>
          </w:p>
        </w:tc>
        <w:tc>
          <w:tcPr>
            <w:tcW w:w="4678" w:type="dxa"/>
            <w:tcMar>
              <w:top w:w="0" w:type="dxa"/>
              <w:left w:w="108" w:type="dxa"/>
              <w:bottom w:w="0" w:type="dxa"/>
              <w:right w:w="108" w:type="dxa"/>
            </w:tcMar>
            <w:hideMark/>
          </w:tcPr>
          <w:p w14:paraId="1C1C113E"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44195311000001109</w:t>
            </w:r>
          </w:p>
        </w:tc>
      </w:tr>
      <w:tr w:rsidR="00D47E67" w14:paraId="69F9EC4B" w14:textId="77777777" w:rsidTr="00EE4FF9">
        <w:trPr>
          <w:trHeight w:val="510"/>
        </w:trPr>
        <w:tc>
          <w:tcPr>
            <w:tcW w:w="4673" w:type="dxa"/>
            <w:tcMar>
              <w:top w:w="0" w:type="dxa"/>
              <w:left w:w="108" w:type="dxa"/>
              <w:bottom w:w="0" w:type="dxa"/>
              <w:right w:w="108" w:type="dxa"/>
            </w:tcMar>
            <w:hideMark/>
          </w:tcPr>
          <w:p w14:paraId="30C4601F"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78A84207"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D47E67" w14:paraId="1113D18A" w14:textId="77777777" w:rsidTr="00EE4FF9">
        <w:trPr>
          <w:trHeight w:val="510"/>
        </w:trPr>
        <w:tc>
          <w:tcPr>
            <w:tcW w:w="4673" w:type="dxa"/>
            <w:tcMar>
              <w:top w:w="0" w:type="dxa"/>
              <w:left w:w="108" w:type="dxa"/>
              <w:bottom w:w="0" w:type="dxa"/>
              <w:right w:w="108" w:type="dxa"/>
            </w:tcMar>
            <w:hideMark/>
          </w:tcPr>
          <w:p w14:paraId="33EAECD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35778411000001101</w:t>
            </w:r>
          </w:p>
        </w:tc>
        <w:tc>
          <w:tcPr>
            <w:tcW w:w="4678" w:type="dxa"/>
            <w:tcMar>
              <w:top w:w="0" w:type="dxa"/>
              <w:left w:w="108" w:type="dxa"/>
              <w:bottom w:w="0" w:type="dxa"/>
              <w:right w:w="108" w:type="dxa"/>
            </w:tcMar>
            <w:hideMark/>
          </w:tcPr>
          <w:p w14:paraId="568D982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44195411000001102</w:t>
            </w:r>
          </w:p>
        </w:tc>
      </w:tr>
    </w:tbl>
    <w:p w14:paraId="1B3532E0" w14:textId="77777777" w:rsidR="001036FA" w:rsidRDefault="001036FA" w:rsidP="00BB7C98">
      <w:pPr>
        <w:autoSpaceDE w:val="0"/>
        <w:autoSpaceDN w:val="0"/>
        <w:adjustRightInd w:val="0"/>
        <w:rPr>
          <w:rFonts w:ascii="Arial" w:eastAsiaTheme="minorHAnsi"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1025" w14:textId="77777777" w:rsidR="003602A9" w:rsidRDefault="003602A9">
      <w:r>
        <w:separator/>
      </w:r>
    </w:p>
  </w:endnote>
  <w:endnote w:type="continuationSeparator" w:id="0">
    <w:p w14:paraId="4ACC9775" w14:textId="77777777" w:rsidR="003602A9" w:rsidRDefault="003602A9">
      <w:r>
        <w:continuationSeparator/>
      </w:r>
    </w:p>
  </w:endnote>
  <w:endnote w:type="continuationNotice" w:id="1">
    <w:p w14:paraId="69E0C734" w14:textId="77777777" w:rsidR="003602A9" w:rsidRDefault="00360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17BE" w14:textId="77777777" w:rsidR="003602A9" w:rsidRDefault="003602A9">
      <w:r>
        <w:separator/>
      </w:r>
    </w:p>
  </w:footnote>
  <w:footnote w:type="continuationSeparator" w:id="0">
    <w:p w14:paraId="6D2F065A" w14:textId="77777777" w:rsidR="003602A9" w:rsidRDefault="003602A9">
      <w:r>
        <w:continuationSeparator/>
      </w:r>
    </w:p>
  </w:footnote>
  <w:footnote w:type="continuationNotice" w:id="1">
    <w:p w14:paraId="4A964DA6" w14:textId="77777777" w:rsidR="003602A9" w:rsidRDefault="00360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6FA"/>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2DE"/>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F13"/>
    <w:rsid w:val="005D3F9D"/>
    <w:rsid w:val="005D403A"/>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E8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201FF"/>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F20"/>
    <w:rsid w:val="00AA156E"/>
    <w:rsid w:val="00AA1AC4"/>
    <w:rsid w:val="00AA1FC9"/>
    <w:rsid w:val="00AA28F6"/>
    <w:rsid w:val="00AA2F63"/>
    <w:rsid w:val="00AA373A"/>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4A1"/>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64CD"/>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0F205AB-1020-4280-850C-EAFDC40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release@snome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hsengland.kahootz.com/t_c_home/viewBlogArticle?articleID=1108441&amp;nextURL=%2Ft_c_home%2FviewBlog%3Fblogid%3D50136" TargetMode="External"/><Relationship Id="rId20"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54361&amp;nextURL=%2Ft_c_home%2FviewBlog%3Fblogid%3D5013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hsengland.kahootz.com/t_c_home/viewBlogArticle?articleID=1113177&amp;nextURL=%2Ft_c_home%2FviewBlog%3Fblogid%3D501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08441&amp;nextURL=%2Ft_c_home%2FviewBlog%3Fblogid%3D50136"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39</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10775</CharactersWithSpaces>
  <SharedDoc>false</SharedDoc>
  <HLinks>
    <vt:vector size="36" baseType="variant">
      <vt:variant>
        <vt:i4>1441846</vt:i4>
      </vt:variant>
      <vt:variant>
        <vt:i4>15</vt:i4>
      </vt:variant>
      <vt:variant>
        <vt:i4>0</vt:i4>
      </vt:variant>
      <vt:variant>
        <vt:i4>5</vt:i4>
      </vt:variant>
      <vt:variant>
        <vt:lpwstr>mailto:medicinestandards@nhs.net</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720908</vt:i4>
      </vt:variant>
      <vt:variant>
        <vt:i4>6</vt:i4>
      </vt:variant>
      <vt:variant>
        <vt:i4>0</vt:i4>
      </vt:variant>
      <vt:variant>
        <vt:i4>5</vt:i4>
      </vt:variant>
      <vt:variant>
        <vt:lpwstr>https://nhsengland.kahootz.com/t_c_home/viewBlogArticle?articleID=1113177&amp;nextURL=%2Ft_c_home%2FviewBlog%3Fblogid%3D50136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15</cp:revision>
  <cp:lastPrinted>2025-01-16T11:22:00Z</cp:lastPrinted>
  <dcterms:created xsi:type="dcterms:W3CDTF">2025-01-15T12:20:00Z</dcterms:created>
  <dcterms:modified xsi:type="dcterms:W3CDTF">2025-01-16T11:24:00Z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