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CEEA" w14:textId="77777777" w:rsidR="007A50BB" w:rsidRPr="007A50BB" w:rsidRDefault="007A50BB" w:rsidP="007A50BB">
      <w:pPr>
        <w:shd w:val="clear" w:color="auto" w:fill="FBFBFB"/>
        <w:spacing w:after="0" w:line="240" w:lineRule="auto"/>
        <w:outlineLvl w:val="1"/>
        <w:rPr>
          <w:rFonts w:ascii="Arial" w:eastAsia="Times New Roman" w:hAnsi="Arial" w:cs="Arial"/>
          <w:color w:val="555555"/>
          <w:sz w:val="36"/>
          <w:szCs w:val="36"/>
          <w:lang w:eastAsia="en-GB"/>
        </w:rPr>
      </w:pPr>
      <w:r w:rsidRPr="007A50BB">
        <w:rPr>
          <w:rFonts w:ascii="Arial" w:eastAsia="Times New Roman" w:hAnsi="Arial" w:cs="Arial"/>
          <w:color w:val="555555"/>
          <w:sz w:val="36"/>
          <w:szCs w:val="36"/>
          <w:lang w:eastAsia="en-GB"/>
        </w:rPr>
        <w:t>Forecast out-turn 2021 to 2022 - Updated</w:t>
      </w:r>
    </w:p>
    <w:p w14:paraId="4886E6D6" w14:textId="77777777" w:rsidR="007A50BB" w:rsidRPr="007A50BB" w:rsidRDefault="007A50BB" w:rsidP="007A50BB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7A50BB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Reviewed and updated 17 January 2022.</w:t>
      </w:r>
    </w:p>
    <w:tbl>
      <w:tblPr>
        <w:tblW w:w="11250" w:type="dxa"/>
        <w:tblBorders>
          <w:left w:val="single" w:sz="6" w:space="0" w:color="E2E2E2"/>
          <w:bottom w:val="single" w:sz="6" w:space="0" w:color="E2E2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4012"/>
        <w:gridCol w:w="5342"/>
      </w:tblGrid>
      <w:tr w:rsidR="007A50BB" w:rsidRPr="007A50BB" w14:paraId="14B7F717" w14:textId="77777777" w:rsidTr="007A50BB">
        <w:trPr>
          <w:tblHeader/>
        </w:trPr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7A527515" w14:textId="77777777" w:rsidR="007A50BB" w:rsidRPr="007A50BB" w:rsidRDefault="007A50BB" w:rsidP="007A50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50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Month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4862A28F" w14:textId="77777777" w:rsidR="007A50BB" w:rsidRPr="007A50BB" w:rsidRDefault="007A50BB" w:rsidP="007A50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50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Practice Prescribing Monthly Profile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0B033293" w14:textId="77777777" w:rsidR="007A50BB" w:rsidRPr="007A50BB" w:rsidRDefault="007A50BB" w:rsidP="007A50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50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Practice Prescribing Cumulative Monthly Profile</w:t>
            </w:r>
          </w:p>
        </w:tc>
      </w:tr>
      <w:tr w:rsidR="007A50BB" w:rsidRPr="007A50BB" w14:paraId="76D9200D" w14:textId="77777777" w:rsidTr="007A50BB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708EDDFB" w14:textId="77777777" w:rsidR="007A50BB" w:rsidRPr="007A50BB" w:rsidRDefault="007A50BB" w:rsidP="007A50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50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April 2021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33E6E1F7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8.52%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3B779D44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8.52%</w:t>
            </w:r>
          </w:p>
        </w:tc>
      </w:tr>
      <w:tr w:rsidR="007A50BB" w:rsidRPr="007A50BB" w14:paraId="7E7D2FB1" w14:textId="77777777" w:rsidTr="007A50BB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02AF9793" w14:textId="77777777" w:rsidR="007A50BB" w:rsidRPr="007A50BB" w:rsidRDefault="007A50BB" w:rsidP="007A50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50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May 2021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55697D4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8.18%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60B670E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16.70%</w:t>
            </w:r>
          </w:p>
        </w:tc>
      </w:tr>
      <w:tr w:rsidR="007A50BB" w:rsidRPr="007A50BB" w14:paraId="3637AF68" w14:textId="77777777" w:rsidTr="007A50BB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239B8E91" w14:textId="77777777" w:rsidR="007A50BB" w:rsidRPr="007A50BB" w:rsidRDefault="007A50BB" w:rsidP="007A50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50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June 2021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1B90E7E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8.81%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536DCBFE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25.51%</w:t>
            </w:r>
          </w:p>
        </w:tc>
      </w:tr>
      <w:tr w:rsidR="007A50BB" w:rsidRPr="007A50BB" w14:paraId="5FB6B55E" w14:textId="77777777" w:rsidTr="007A50BB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11510459" w14:textId="77777777" w:rsidR="007A50BB" w:rsidRPr="007A50BB" w:rsidRDefault="007A50BB" w:rsidP="007A50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50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July 2021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6C207C75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8.58%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35538233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34.09%</w:t>
            </w:r>
          </w:p>
        </w:tc>
      </w:tr>
      <w:tr w:rsidR="007A50BB" w:rsidRPr="007A50BB" w14:paraId="4A4FDE8D" w14:textId="77777777" w:rsidTr="007A50BB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7F58C4FD" w14:textId="77777777" w:rsidR="007A50BB" w:rsidRPr="007A50BB" w:rsidRDefault="007A50BB" w:rsidP="007A50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50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August 2021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B8A290E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8.14%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4E55BD66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42.23%</w:t>
            </w:r>
          </w:p>
        </w:tc>
      </w:tr>
      <w:tr w:rsidR="007A50BB" w:rsidRPr="007A50BB" w14:paraId="401A225A" w14:textId="77777777" w:rsidTr="007A50BB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7519A1A8" w14:textId="77777777" w:rsidR="007A50BB" w:rsidRPr="007A50BB" w:rsidRDefault="007A50BB" w:rsidP="007A50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50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September 2021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35BB372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8.81%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00021B7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51.04%</w:t>
            </w:r>
          </w:p>
        </w:tc>
      </w:tr>
      <w:tr w:rsidR="007A50BB" w:rsidRPr="007A50BB" w14:paraId="65A91848" w14:textId="77777777" w:rsidTr="007A50BB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45A4AB5D" w14:textId="77777777" w:rsidR="007A50BB" w:rsidRPr="007A50BB" w:rsidRDefault="007A50BB" w:rsidP="007A50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50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October 2021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594EF25D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8.59%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44B4C2FC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59.63%</w:t>
            </w:r>
          </w:p>
        </w:tc>
      </w:tr>
      <w:tr w:rsidR="007A50BB" w:rsidRPr="007A50BB" w14:paraId="5D3353F3" w14:textId="77777777" w:rsidTr="007A50BB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23158116" w14:textId="77777777" w:rsidR="007A50BB" w:rsidRPr="007A50BB" w:rsidRDefault="007A50BB" w:rsidP="007A50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50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November 2021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B05F74C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8.48%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EECCAF7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68.11%</w:t>
            </w:r>
          </w:p>
        </w:tc>
      </w:tr>
      <w:tr w:rsidR="007A50BB" w:rsidRPr="007A50BB" w14:paraId="4F301776" w14:textId="77777777" w:rsidTr="007A50BB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1528729D" w14:textId="77777777" w:rsidR="007A50BB" w:rsidRPr="007A50BB" w:rsidRDefault="007A50BB" w:rsidP="007A50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50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December 2021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4BC1A2A3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8.17%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5E892A7E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76.28%</w:t>
            </w:r>
          </w:p>
        </w:tc>
      </w:tr>
      <w:tr w:rsidR="007A50BB" w:rsidRPr="007A50BB" w14:paraId="3E6EDC2E" w14:textId="77777777" w:rsidTr="007A50BB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0300F518" w14:textId="77777777" w:rsidR="007A50BB" w:rsidRPr="007A50BB" w:rsidRDefault="007A50BB" w:rsidP="007A50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50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January 2022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56C74A6C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7.60%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367EEDA0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83.88%</w:t>
            </w:r>
          </w:p>
        </w:tc>
      </w:tr>
      <w:tr w:rsidR="007A50BB" w:rsidRPr="007A50BB" w14:paraId="2FDEB2B2" w14:textId="77777777" w:rsidTr="007A50BB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3E01AE5F" w14:textId="77777777" w:rsidR="007A50BB" w:rsidRPr="007A50BB" w:rsidRDefault="007A50BB" w:rsidP="007A50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50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February 2022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618B4E4C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7.43%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3847A701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91.31%</w:t>
            </w:r>
          </w:p>
        </w:tc>
      </w:tr>
      <w:tr w:rsidR="007A50BB" w:rsidRPr="007A50BB" w14:paraId="4354210D" w14:textId="77777777" w:rsidTr="007A50BB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0D7A2EA2" w14:textId="77777777" w:rsidR="007A50BB" w:rsidRPr="007A50BB" w:rsidRDefault="007A50BB" w:rsidP="007A50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50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March 2022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35BB9C5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8.69%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0F287E5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100%</w:t>
            </w:r>
          </w:p>
        </w:tc>
      </w:tr>
      <w:tr w:rsidR="007A50BB" w:rsidRPr="007A50BB" w14:paraId="3EE613E9" w14:textId="77777777" w:rsidTr="007A50BB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0D84C6CB" w14:textId="77777777" w:rsidR="007A50BB" w:rsidRPr="007A50BB" w:rsidRDefault="007A50BB" w:rsidP="007A50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50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39CB0FC5" w14:textId="77777777" w:rsidR="007A50BB" w:rsidRPr="007A50BB" w:rsidRDefault="007A50BB" w:rsidP="007A50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50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100.00%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3E28D0FB" w14:textId="77777777" w:rsidR="007A50BB" w:rsidRPr="007A50BB" w:rsidRDefault="007A50BB" w:rsidP="007A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0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14:paraId="51921134" w14:textId="77777777" w:rsidR="00E92CA9" w:rsidRDefault="00E92CA9"/>
    <w:sectPr w:rsidR="00E92CA9" w:rsidSect="007A50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BB"/>
    <w:rsid w:val="007A50BB"/>
    <w:rsid w:val="00E9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6E9F"/>
  <w15:chartTrackingRefBased/>
  <w15:docId w15:val="{24FFEC0E-03DA-4896-A176-0606C223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5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50B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A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764">
          <w:marLeft w:val="0"/>
          <w:marRight w:val="0"/>
          <w:marTop w:val="1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Nordstrom</dc:creator>
  <cp:keywords/>
  <dc:description/>
  <cp:lastModifiedBy>Kate Nordstrom</cp:lastModifiedBy>
  <cp:revision>1</cp:revision>
  <dcterms:created xsi:type="dcterms:W3CDTF">2022-08-23T13:52:00Z</dcterms:created>
  <dcterms:modified xsi:type="dcterms:W3CDTF">2022-08-23T13:53:00Z</dcterms:modified>
</cp:coreProperties>
</file>