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B2" w:rsidRPr="003D6F6E" w:rsidRDefault="009531B2" w:rsidP="003D6F6E">
      <w:pPr>
        <w:spacing w:after="0"/>
        <w:rPr>
          <w:rFonts w:ascii="Arial" w:hAnsi="Arial" w:cs="Arial"/>
          <w:b/>
          <w:color w:val="005EB8"/>
          <w:sz w:val="32"/>
        </w:rPr>
      </w:pPr>
      <w:r w:rsidRPr="003D6F6E">
        <w:rPr>
          <w:rFonts w:ascii="Arial" w:hAnsi="Arial" w:cs="Arial"/>
          <w:b/>
          <w:color w:val="005EB8"/>
          <w:sz w:val="32"/>
        </w:rPr>
        <w:t xml:space="preserve">Community Pharmacy Assurance Framework </w:t>
      </w:r>
      <w:r w:rsidR="009C2808">
        <w:rPr>
          <w:rFonts w:ascii="Arial" w:hAnsi="Arial" w:cs="Arial"/>
          <w:b/>
          <w:color w:val="005EB8"/>
          <w:sz w:val="32"/>
        </w:rPr>
        <w:t>q</w:t>
      </w:r>
      <w:r w:rsidRPr="003D6F6E">
        <w:rPr>
          <w:rFonts w:ascii="Arial" w:hAnsi="Arial" w:cs="Arial"/>
          <w:b/>
          <w:color w:val="005EB8"/>
          <w:sz w:val="32"/>
        </w:rPr>
        <w:t>uestionnaire</w:t>
      </w:r>
    </w:p>
    <w:p w:rsidR="009531B2" w:rsidRPr="003D6F6E" w:rsidRDefault="009531B2" w:rsidP="003D6F6E">
      <w:pPr>
        <w:spacing w:after="0"/>
        <w:rPr>
          <w:rFonts w:ascii="Arial" w:hAnsi="Arial" w:cs="Arial"/>
          <w:b/>
          <w:color w:val="005EB8"/>
          <w:sz w:val="32"/>
        </w:rPr>
      </w:pPr>
      <w:r w:rsidRPr="003D6F6E">
        <w:rPr>
          <w:rFonts w:ascii="Arial" w:hAnsi="Arial" w:cs="Arial"/>
          <w:b/>
          <w:color w:val="005EB8"/>
          <w:sz w:val="32"/>
        </w:rPr>
        <w:t xml:space="preserve">Frequently </w:t>
      </w:r>
      <w:r w:rsidR="009C2808" w:rsidRPr="003D6F6E">
        <w:rPr>
          <w:rFonts w:ascii="Arial" w:hAnsi="Arial" w:cs="Arial"/>
          <w:b/>
          <w:color w:val="005EB8"/>
          <w:sz w:val="32"/>
        </w:rPr>
        <w:t xml:space="preserve">asked questions </w:t>
      </w:r>
    </w:p>
    <w:p w:rsidR="003D6F6E" w:rsidRDefault="003D6F6E" w:rsidP="003D6F6E">
      <w:pPr>
        <w:spacing w:after="0"/>
        <w:rPr>
          <w:rFonts w:ascii="Arial" w:hAnsi="Arial" w:cs="Arial"/>
          <w:b/>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W</w:t>
      </w:r>
      <w:r w:rsidR="003D6F6E">
        <w:rPr>
          <w:rFonts w:ascii="Arial" w:hAnsi="Arial" w:cs="Arial"/>
          <w:b/>
          <w:sz w:val="24"/>
          <w:szCs w:val="24"/>
        </w:rPr>
        <w:t>hat is CPAF and why am I being ask</w:t>
      </w:r>
      <w:r w:rsidRPr="003D6F6E">
        <w:rPr>
          <w:rFonts w:ascii="Arial" w:hAnsi="Arial" w:cs="Arial"/>
          <w:b/>
          <w:sz w:val="24"/>
          <w:szCs w:val="24"/>
        </w:rPr>
        <w:t xml:space="preserve">ed to complete the CPAF </w:t>
      </w:r>
      <w:r w:rsidR="009C2808">
        <w:rPr>
          <w:rFonts w:ascii="Arial" w:hAnsi="Arial" w:cs="Arial"/>
          <w:b/>
          <w:sz w:val="24"/>
          <w:szCs w:val="24"/>
        </w:rPr>
        <w:t>s</w:t>
      </w:r>
      <w:r w:rsidRPr="003D6F6E">
        <w:rPr>
          <w:rFonts w:ascii="Arial" w:hAnsi="Arial" w:cs="Arial"/>
          <w:b/>
          <w:sz w:val="24"/>
          <w:szCs w:val="24"/>
        </w:rPr>
        <w:t xml:space="preserve">creening </w:t>
      </w:r>
      <w:r w:rsidR="009C2808">
        <w:rPr>
          <w:rFonts w:ascii="Arial" w:hAnsi="Arial" w:cs="Arial"/>
          <w:b/>
          <w:sz w:val="24"/>
          <w:szCs w:val="24"/>
        </w:rPr>
        <w:t>q</w:t>
      </w:r>
      <w:r w:rsidRPr="003D6F6E">
        <w:rPr>
          <w:rFonts w:ascii="Arial" w:hAnsi="Arial" w:cs="Arial"/>
          <w:b/>
          <w:sz w:val="24"/>
          <w:szCs w:val="24"/>
        </w:rPr>
        <w:t>uestionnaire?</w:t>
      </w:r>
    </w:p>
    <w:p w:rsidR="003D6F6E" w:rsidRPr="003D6F6E" w:rsidRDefault="003D6F6E" w:rsidP="003D6F6E">
      <w:pPr>
        <w:spacing w:after="0"/>
        <w:rPr>
          <w:rFonts w:ascii="Arial" w:hAnsi="Arial" w:cs="Arial"/>
          <w:b/>
          <w:sz w:val="24"/>
          <w:szCs w:val="24"/>
        </w:rPr>
      </w:pPr>
    </w:p>
    <w:p w:rsidR="009531B2" w:rsidRPr="003D6F6E" w:rsidRDefault="009531B2" w:rsidP="003D6F6E">
      <w:pPr>
        <w:pStyle w:val="NormalWeb"/>
        <w:spacing w:before="0" w:beforeAutospacing="0" w:after="0" w:afterAutospacing="0" w:line="276" w:lineRule="auto"/>
        <w:ind w:left="720"/>
        <w:rPr>
          <w:rFonts w:ascii="Arial" w:eastAsiaTheme="minorHAnsi" w:hAnsi="Arial" w:cs="Arial"/>
          <w:lang w:eastAsia="en-US"/>
        </w:rPr>
      </w:pPr>
      <w:r w:rsidRPr="003D6F6E">
        <w:rPr>
          <w:rFonts w:ascii="Arial" w:eastAsiaTheme="minorHAnsi" w:hAnsi="Arial" w:cs="Arial"/>
          <w:lang w:eastAsia="en-US"/>
        </w:rPr>
        <w:t>CPAF stands for Community Pharmacy Assurance Framework and is used by NHS England to monitor compliance with the community pharmacy contractual framework.</w:t>
      </w:r>
      <w:r w:rsidR="003D6F6E">
        <w:rPr>
          <w:rFonts w:ascii="Arial" w:eastAsiaTheme="minorHAnsi" w:hAnsi="Arial" w:cs="Arial"/>
          <w:lang w:eastAsia="en-US"/>
        </w:rPr>
        <w:t xml:space="preserve"> </w:t>
      </w:r>
      <w:r w:rsidRPr="003D6F6E">
        <w:rPr>
          <w:rFonts w:ascii="Arial" w:eastAsiaTheme="minorHAnsi" w:hAnsi="Arial" w:cs="Arial"/>
          <w:lang w:eastAsia="en-US"/>
        </w:rPr>
        <w:t>The screening questionnaire is a shortened version of the full comprehensive CPAF questionnaire, with 10 questions which gives an indication of compliance with the contractual framework. NHS England will use the collated responses, along with other information to decide which pharmacies will be considered for a monitoring visit and asked to submit the full CPAF questionnaire.</w:t>
      </w:r>
    </w:p>
    <w:p w:rsidR="003D6F6E" w:rsidRPr="003D6F6E" w:rsidRDefault="003D6F6E" w:rsidP="003D6F6E">
      <w:pPr>
        <w:pStyle w:val="NormalWeb"/>
        <w:spacing w:before="0" w:beforeAutospacing="0" w:after="0" w:afterAutospacing="0" w:line="276" w:lineRule="auto"/>
        <w:ind w:left="720"/>
        <w:rPr>
          <w:rFonts w:ascii="Arial" w:eastAsiaTheme="minorHAnsi" w:hAnsi="Arial" w:cs="Arial"/>
          <w:lang w:eastAsia="en-US"/>
        </w:rPr>
      </w:pPr>
    </w:p>
    <w:p w:rsidR="009531B2" w:rsidRPr="003D6F6E" w:rsidRDefault="009531B2" w:rsidP="003D6F6E">
      <w:pPr>
        <w:pStyle w:val="NormalWeb"/>
        <w:spacing w:before="0" w:beforeAutospacing="0" w:after="0" w:afterAutospacing="0" w:line="276" w:lineRule="auto"/>
        <w:ind w:left="720"/>
        <w:rPr>
          <w:rFonts w:ascii="Arial" w:eastAsiaTheme="minorHAnsi" w:hAnsi="Arial" w:cs="Arial"/>
          <w:lang w:eastAsia="en-US"/>
        </w:rPr>
      </w:pPr>
      <w:r w:rsidRPr="003D6F6E">
        <w:rPr>
          <w:rFonts w:ascii="Arial" w:eastAsiaTheme="minorHAnsi" w:hAnsi="Arial" w:cs="Arial"/>
          <w:lang w:eastAsia="en-US"/>
        </w:rPr>
        <w:t>The screening questionnaire is intended to make the process easier for pharmacies and will also enable NHS England to manage the process more efficiently.</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 xml:space="preserve">I have received an email asking me to complete the CPAF </w:t>
      </w:r>
      <w:r w:rsidR="009C2808" w:rsidRPr="003D6F6E">
        <w:rPr>
          <w:rFonts w:ascii="Arial" w:hAnsi="Arial" w:cs="Arial"/>
          <w:b/>
          <w:sz w:val="24"/>
          <w:szCs w:val="24"/>
        </w:rPr>
        <w:t xml:space="preserve">screening questionnaire </w:t>
      </w:r>
      <w:r w:rsidRPr="003D6F6E">
        <w:rPr>
          <w:rFonts w:ascii="Arial" w:hAnsi="Arial" w:cs="Arial"/>
          <w:b/>
          <w:sz w:val="24"/>
          <w:szCs w:val="24"/>
        </w:rPr>
        <w:t>but the link does not work. How can I complete the survey for my pharmacy?</w:t>
      </w:r>
    </w:p>
    <w:p w:rsidR="003D6F6E" w:rsidRPr="003D6F6E" w:rsidRDefault="003D6F6E" w:rsidP="003D6F6E">
      <w:pPr>
        <w:spacing w:after="0"/>
        <w:rPr>
          <w:rFonts w:ascii="Arial" w:hAnsi="Arial" w:cs="Arial"/>
          <w:b/>
          <w:sz w:val="24"/>
          <w:szCs w:val="24"/>
        </w:rPr>
      </w:pPr>
    </w:p>
    <w:p w:rsidR="009531B2" w:rsidRPr="003D6F6E" w:rsidRDefault="00CA3C70" w:rsidP="003D6F6E">
      <w:pPr>
        <w:spacing w:after="0"/>
        <w:ind w:left="720"/>
        <w:rPr>
          <w:rFonts w:ascii="Arial" w:hAnsi="Arial" w:cs="Arial"/>
          <w:sz w:val="24"/>
          <w:szCs w:val="24"/>
        </w:rPr>
      </w:pPr>
      <w:hyperlink r:id="rId12" w:history="1">
        <w:r w:rsidR="009531B2" w:rsidRPr="003D6F6E">
          <w:rPr>
            <w:rStyle w:val="Hyperlink"/>
            <w:rFonts w:ascii="Arial" w:hAnsi="Arial" w:cs="Arial"/>
            <w:sz w:val="24"/>
            <w:szCs w:val="24"/>
          </w:rPr>
          <w:t>Click here</w:t>
        </w:r>
      </w:hyperlink>
      <w:r w:rsidR="007370C2" w:rsidRPr="003D6F6E">
        <w:rPr>
          <w:rFonts w:ascii="Arial" w:hAnsi="Arial" w:cs="Arial"/>
          <w:sz w:val="24"/>
          <w:szCs w:val="24"/>
        </w:rPr>
        <w:t xml:space="preserve"> </w:t>
      </w:r>
      <w:r w:rsidR="009531B2" w:rsidRPr="003D6F6E">
        <w:rPr>
          <w:rFonts w:ascii="Arial" w:hAnsi="Arial" w:cs="Arial"/>
          <w:sz w:val="24"/>
          <w:szCs w:val="24"/>
        </w:rPr>
        <w:t xml:space="preserve">to access the questionnaire from the </w:t>
      </w:r>
      <w:r w:rsidR="003D6F6E">
        <w:rPr>
          <w:rFonts w:ascii="Arial" w:hAnsi="Arial" w:cs="Arial"/>
          <w:sz w:val="24"/>
          <w:szCs w:val="24"/>
        </w:rPr>
        <w:t xml:space="preserve">NHSBSA </w:t>
      </w:r>
      <w:r w:rsidR="009531B2" w:rsidRPr="003D6F6E">
        <w:rPr>
          <w:rFonts w:ascii="Arial" w:hAnsi="Arial" w:cs="Arial"/>
          <w:sz w:val="24"/>
          <w:szCs w:val="24"/>
        </w:rPr>
        <w:t xml:space="preserve">website. If you are still unable to complete the questionnaire please email us at </w:t>
      </w:r>
      <w:hyperlink r:id="rId13" w:history="1">
        <w:r w:rsidR="007370C2" w:rsidRPr="003D6F6E">
          <w:rPr>
            <w:rStyle w:val="Hyperlink"/>
            <w:rFonts w:ascii="Arial" w:hAnsi="Arial" w:cs="Arial"/>
            <w:sz w:val="24"/>
            <w:szCs w:val="24"/>
          </w:rPr>
          <w:t>nhsbsa.cpaf@nhs.net</w:t>
        </w:r>
      </w:hyperlink>
      <w:r w:rsidR="009531B2" w:rsidRPr="003D6F6E">
        <w:rPr>
          <w:rFonts w:ascii="Arial" w:hAnsi="Arial" w:cs="Arial"/>
          <w:sz w:val="24"/>
          <w:szCs w:val="24"/>
        </w:rPr>
        <w:t xml:space="preserve"> </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I haven’t received an email asking me to complete the survey. How can I complete the survey for my pharmacy?</w:t>
      </w:r>
    </w:p>
    <w:p w:rsidR="003D6F6E" w:rsidRPr="003D6F6E" w:rsidRDefault="003D6F6E" w:rsidP="003D6F6E">
      <w:pPr>
        <w:spacing w:after="0"/>
        <w:rPr>
          <w:rFonts w:ascii="Arial" w:hAnsi="Arial" w:cs="Arial"/>
          <w:b/>
          <w:sz w:val="24"/>
          <w:szCs w:val="24"/>
        </w:rPr>
      </w:pPr>
    </w:p>
    <w:p w:rsidR="009531B2" w:rsidRPr="003D6F6E" w:rsidRDefault="00CA3C70" w:rsidP="003D6F6E">
      <w:pPr>
        <w:spacing w:after="0"/>
        <w:ind w:left="720"/>
        <w:rPr>
          <w:rFonts w:ascii="Arial" w:hAnsi="Arial" w:cs="Arial"/>
          <w:sz w:val="24"/>
          <w:szCs w:val="24"/>
        </w:rPr>
      </w:pPr>
      <w:hyperlink r:id="rId14" w:history="1">
        <w:r w:rsidR="009531B2" w:rsidRPr="003D6F6E">
          <w:rPr>
            <w:rStyle w:val="Hyperlink"/>
            <w:rFonts w:ascii="Arial" w:hAnsi="Arial" w:cs="Arial"/>
            <w:sz w:val="24"/>
            <w:szCs w:val="24"/>
          </w:rPr>
          <w:t>Click here</w:t>
        </w:r>
      </w:hyperlink>
      <w:r w:rsidR="009531B2" w:rsidRPr="003D6F6E">
        <w:rPr>
          <w:rFonts w:ascii="Arial" w:hAnsi="Arial" w:cs="Arial"/>
          <w:sz w:val="24"/>
          <w:szCs w:val="24"/>
        </w:rPr>
        <w:t xml:space="preserve"> to access the questionnaire from the NHS Business Services Authority website.</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The email asking me to complete the questionnaire I have received relates to a pharmacy that I am not responsible for. Should I fill in the questionnaire anyway?</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 xml:space="preserve">No please email us at </w:t>
      </w:r>
      <w:hyperlink r:id="rId15" w:history="1">
        <w:r w:rsidR="007370C2" w:rsidRPr="003D6F6E">
          <w:rPr>
            <w:rStyle w:val="Hyperlink"/>
            <w:rFonts w:ascii="Arial" w:hAnsi="Arial" w:cs="Arial"/>
            <w:sz w:val="24"/>
            <w:szCs w:val="24"/>
          </w:rPr>
          <w:t>nhsbsa.cpaf@nhs.net</w:t>
        </w:r>
      </w:hyperlink>
      <w:r w:rsidR="003D6F6E">
        <w:rPr>
          <w:rFonts w:ascii="Arial" w:hAnsi="Arial" w:cs="Arial"/>
          <w:sz w:val="24"/>
          <w:szCs w:val="24"/>
        </w:rPr>
        <w:t xml:space="preserve"> </w:t>
      </w:r>
      <w:r w:rsidRPr="003D6F6E">
        <w:rPr>
          <w:rFonts w:ascii="Arial" w:hAnsi="Arial" w:cs="Arial"/>
          <w:sz w:val="24"/>
          <w:szCs w:val="24"/>
        </w:rPr>
        <w:t>and we will check your details and send you a link for the correct pharmacy.</w:t>
      </w:r>
    </w:p>
    <w:p w:rsidR="003D6F6E" w:rsidRPr="003D6F6E" w:rsidRDefault="003D6F6E" w:rsidP="003D6F6E">
      <w:pPr>
        <w:spacing w:after="0"/>
        <w:rPr>
          <w:rFonts w:ascii="Arial" w:hAnsi="Arial" w:cs="Arial"/>
          <w:b/>
          <w:sz w:val="24"/>
          <w:szCs w:val="24"/>
        </w:rPr>
      </w:pPr>
    </w:p>
    <w:p w:rsidR="009C2808" w:rsidRDefault="009C2808">
      <w:pPr>
        <w:spacing w:after="0" w:line="240" w:lineRule="auto"/>
        <w:rPr>
          <w:rFonts w:ascii="Arial" w:hAnsi="Arial" w:cs="Arial"/>
          <w:b/>
          <w:sz w:val="24"/>
          <w:szCs w:val="24"/>
        </w:rPr>
      </w:pPr>
      <w:r>
        <w:rPr>
          <w:rFonts w:ascii="Arial" w:hAnsi="Arial" w:cs="Arial"/>
          <w:b/>
          <w:sz w:val="24"/>
          <w:szCs w:val="24"/>
        </w:rPr>
        <w:br w:type="page"/>
      </w: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lastRenderedPageBreak/>
        <w:t>How do I check if my completed questionnaire has been received?</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 xml:space="preserve">If you entered an email address in the questionnaire an email confirmation will have been sent to this address. Completed questionnaires will also be available on the Information Services Portal approximately three weeks after the survey has closed. If you are still worried that your response has not been received please email </w:t>
      </w:r>
      <w:hyperlink r:id="rId16" w:history="1">
        <w:r w:rsidR="00925488" w:rsidRPr="003D6F6E">
          <w:rPr>
            <w:rStyle w:val="Hyperlink"/>
            <w:rFonts w:ascii="Arial" w:hAnsi="Arial" w:cs="Arial"/>
            <w:sz w:val="24"/>
            <w:szCs w:val="24"/>
          </w:rPr>
          <w:t>nhsbsa.cpaf@nhs.net</w:t>
        </w:r>
      </w:hyperlink>
      <w:r w:rsidR="003D6F6E">
        <w:rPr>
          <w:rFonts w:ascii="Arial" w:hAnsi="Arial" w:cs="Arial"/>
          <w:sz w:val="24"/>
          <w:szCs w:val="24"/>
        </w:rPr>
        <w:t xml:space="preserve"> </w:t>
      </w:r>
      <w:r w:rsidRPr="003D6F6E">
        <w:rPr>
          <w:rFonts w:ascii="Arial" w:hAnsi="Arial" w:cs="Arial"/>
          <w:sz w:val="24"/>
          <w:szCs w:val="24"/>
        </w:rPr>
        <w:t>and we will check that your response has been received.</w:t>
      </w:r>
    </w:p>
    <w:p w:rsidR="00322442" w:rsidRPr="003D6F6E" w:rsidRDefault="00322442"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How do I get a copy of my completed questionnaire?</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If you entered an email address into the questionnaire an email confirmation will have been sent to this address. Completed questionnaires will also be available on the Information Services Portal approximately three weeks after the survey has closed if you are a registered user.</w:t>
      </w:r>
    </w:p>
    <w:p w:rsidR="003D6F6E" w:rsidRPr="003D6F6E" w:rsidRDefault="003D6F6E" w:rsidP="003D6F6E">
      <w:pPr>
        <w:spacing w:after="0"/>
        <w:ind w:left="720" w:hanging="720"/>
        <w:rPr>
          <w:rFonts w:ascii="Arial" w:hAnsi="Arial" w:cs="Arial"/>
          <w:b/>
          <w:sz w:val="24"/>
          <w:szCs w:val="24"/>
        </w:rPr>
      </w:pPr>
    </w:p>
    <w:p w:rsidR="009531B2" w:rsidRPr="003D6F6E" w:rsidRDefault="009531B2" w:rsidP="003D6F6E">
      <w:pPr>
        <w:spacing w:after="0"/>
        <w:ind w:left="720" w:hanging="720"/>
        <w:rPr>
          <w:rFonts w:ascii="Arial" w:hAnsi="Arial" w:cs="Arial"/>
          <w:b/>
          <w:sz w:val="24"/>
          <w:szCs w:val="24"/>
        </w:rPr>
      </w:pPr>
      <w:r w:rsidRPr="003D6F6E">
        <w:rPr>
          <w:rFonts w:ascii="Arial" w:hAnsi="Arial" w:cs="Arial"/>
          <w:b/>
          <w:sz w:val="24"/>
          <w:szCs w:val="24"/>
        </w:rPr>
        <w:t>I am not registered for the Information Services Portal – how do I register?</w:t>
      </w:r>
    </w:p>
    <w:p w:rsidR="003D6F6E" w:rsidRPr="003D6F6E" w:rsidRDefault="003D6F6E" w:rsidP="003D6F6E">
      <w:pPr>
        <w:spacing w:after="0"/>
        <w:ind w:left="720" w:hanging="11"/>
        <w:rPr>
          <w:rFonts w:ascii="Arial" w:hAnsi="Arial" w:cs="Arial"/>
          <w:sz w:val="24"/>
          <w:szCs w:val="24"/>
        </w:rPr>
      </w:pPr>
    </w:p>
    <w:p w:rsidR="009531B2" w:rsidRPr="003D6F6E" w:rsidRDefault="009531B2" w:rsidP="003D6F6E">
      <w:pPr>
        <w:spacing w:after="0"/>
        <w:ind w:left="720" w:hanging="11"/>
        <w:rPr>
          <w:rFonts w:ascii="Arial" w:hAnsi="Arial" w:cs="Arial"/>
          <w:sz w:val="24"/>
          <w:szCs w:val="24"/>
        </w:rPr>
      </w:pPr>
      <w:r w:rsidRPr="003D6F6E">
        <w:rPr>
          <w:rFonts w:ascii="Arial" w:hAnsi="Arial" w:cs="Arial"/>
          <w:sz w:val="24"/>
          <w:szCs w:val="24"/>
        </w:rPr>
        <w:t>If you have completed the CPAF questionnaire and provided an email address you will automatically be registered for the Information Services Portal to view your CPAF responses. You will receive instructions after the closing date of the questionnaire on how to activate your account.</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I have deleted the email I received asking me to complete the CPAF Questionnaire. Can I get another?</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 xml:space="preserve">Reminders will be sent on a weekly basis until the survey </w:t>
      </w:r>
      <w:r w:rsidR="006679DC" w:rsidRPr="003D6F6E">
        <w:rPr>
          <w:rFonts w:ascii="Arial" w:hAnsi="Arial" w:cs="Arial"/>
          <w:sz w:val="24"/>
          <w:szCs w:val="24"/>
        </w:rPr>
        <w:t>closes on Sunday 9 July 2017</w:t>
      </w:r>
      <w:r w:rsidR="009C2808">
        <w:rPr>
          <w:rFonts w:ascii="Arial" w:hAnsi="Arial" w:cs="Arial"/>
          <w:sz w:val="24"/>
          <w:szCs w:val="24"/>
        </w:rPr>
        <w:t>.</w:t>
      </w:r>
      <w:r w:rsidRPr="003D6F6E">
        <w:rPr>
          <w:rFonts w:ascii="Arial" w:hAnsi="Arial" w:cs="Arial"/>
          <w:sz w:val="24"/>
          <w:szCs w:val="24"/>
        </w:rPr>
        <w:t xml:space="preserve"> If you would like to complete the questionnaire now </w:t>
      </w:r>
      <w:hyperlink r:id="rId17" w:history="1">
        <w:r w:rsidRPr="003D6F6E">
          <w:rPr>
            <w:rStyle w:val="Hyperlink"/>
            <w:rFonts w:ascii="Arial" w:hAnsi="Arial" w:cs="Arial"/>
            <w:sz w:val="24"/>
            <w:szCs w:val="24"/>
          </w:rPr>
          <w:t>click here</w:t>
        </w:r>
      </w:hyperlink>
      <w:r w:rsidRPr="003D6F6E">
        <w:rPr>
          <w:rFonts w:ascii="Arial" w:hAnsi="Arial" w:cs="Arial"/>
          <w:sz w:val="24"/>
          <w:szCs w:val="24"/>
        </w:rPr>
        <w:t xml:space="preserve"> to access the questionnaire from the </w:t>
      </w:r>
      <w:r w:rsidR="009C2808">
        <w:rPr>
          <w:rFonts w:ascii="Arial" w:hAnsi="Arial" w:cs="Arial"/>
          <w:sz w:val="24"/>
          <w:szCs w:val="24"/>
        </w:rPr>
        <w:t>NHSBSA</w:t>
      </w:r>
      <w:r w:rsidRPr="003D6F6E">
        <w:rPr>
          <w:rFonts w:ascii="Arial" w:hAnsi="Arial" w:cs="Arial"/>
          <w:sz w:val="24"/>
          <w:szCs w:val="24"/>
        </w:rPr>
        <w:t xml:space="preserve"> website.</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Some of the questions relate to tasks that our head office carry out on our behalf – do I need to answer these questions?</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Yes, please answer these questions and check with your head office if you are unsure how these tasks are carried out.</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Do I need to provide evidence with the survey to demonstrate how I have answered the question?</w:t>
      </w:r>
    </w:p>
    <w:p w:rsidR="003D6F6E" w:rsidRPr="003D6F6E" w:rsidRDefault="003D6F6E" w:rsidP="003D6F6E">
      <w:pPr>
        <w:spacing w:after="0"/>
        <w:ind w:left="720"/>
        <w:rPr>
          <w:rFonts w:ascii="Arial" w:hAnsi="Arial" w:cs="Arial"/>
          <w:sz w:val="24"/>
          <w:szCs w:val="24"/>
        </w:rPr>
      </w:pPr>
    </w:p>
    <w:p w:rsidR="009531B2" w:rsidRPr="003D6F6E" w:rsidRDefault="009531B2" w:rsidP="003D6F6E">
      <w:pPr>
        <w:spacing w:after="0"/>
        <w:ind w:left="720"/>
        <w:rPr>
          <w:rFonts w:ascii="Arial" w:hAnsi="Arial" w:cs="Arial"/>
          <w:sz w:val="24"/>
          <w:szCs w:val="24"/>
        </w:rPr>
      </w:pPr>
      <w:r w:rsidRPr="003D6F6E">
        <w:rPr>
          <w:rFonts w:ascii="Arial" w:hAnsi="Arial" w:cs="Arial"/>
          <w:sz w:val="24"/>
          <w:szCs w:val="24"/>
        </w:rPr>
        <w:t>No</w:t>
      </w:r>
      <w:r w:rsidR="003D6F6E" w:rsidRPr="003D6F6E">
        <w:rPr>
          <w:rFonts w:ascii="Arial" w:hAnsi="Arial" w:cs="Arial"/>
          <w:sz w:val="24"/>
          <w:szCs w:val="24"/>
        </w:rPr>
        <w:t>,</w:t>
      </w:r>
      <w:r w:rsidRPr="003D6F6E">
        <w:rPr>
          <w:rFonts w:ascii="Arial" w:hAnsi="Arial" w:cs="Arial"/>
          <w:sz w:val="24"/>
          <w:szCs w:val="24"/>
        </w:rPr>
        <w:t xml:space="preserve"> this is a self-assessment and evidence is not required to be sent in with the survey. However pharmacies will need to ensure that they have the evidence to support their survey answers and have it available in the pharmacy in case of a contract monitoring visit.</w:t>
      </w:r>
      <w:r w:rsidR="003D6F6E">
        <w:rPr>
          <w:rFonts w:ascii="Arial" w:hAnsi="Arial" w:cs="Arial"/>
          <w:sz w:val="24"/>
          <w:szCs w:val="24"/>
        </w:rPr>
        <w:t xml:space="preserve"> </w:t>
      </w:r>
    </w:p>
    <w:p w:rsidR="003D6F6E" w:rsidRPr="003D6F6E" w:rsidRDefault="003D6F6E" w:rsidP="003D6F6E">
      <w:pPr>
        <w:spacing w:after="0"/>
        <w:rPr>
          <w:rFonts w:ascii="Arial" w:hAnsi="Arial" w:cs="Arial"/>
          <w:b/>
          <w:sz w:val="24"/>
          <w:szCs w:val="24"/>
        </w:rPr>
      </w:pPr>
    </w:p>
    <w:p w:rsidR="009C2808" w:rsidRDefault="009C2808">
      <w:pPr>
        <w:spacing w:after="0" w:line="240" w:lineRule="auto"/>
        <w:rPr>
          <w:rFonts w:ascii="Arial" w:hAnsi="Arial" w:cs="Arial"/>
          <w:b/>
          <w:sz w:val="24"/>
          <w:szCs w:val="24"/>
        </w:rPr>
      </w:pPr>
      <w:r>
        <w:rPr>
          <w:rFonts w:ascii="Arial" w:hAnsi="Arial" w:cs="Arial"/>
          <w:b/>
          <w:sz w:val="24"/>
          <w:szCs w:val="24"/>
        </w:rPr>
        <w:br w:type="page"/>
      </w:r>
    </w:p>
    <w:p w:rsidR="009531B2" w:rsidRPr="003D6F6E" w:rsidRDefault="009531B2" w:rsidP="003D6F6E">
      <w:pPr>
        <w:spacing w:after="0"/>
        <w:rPr>
          <w:rFonts w:ascii="Arial" w:hAnsi="Arial" w:cs="Arial"/>
          <w:sz w:val="24"/>
          <w:szCs w:val="24"/>
        </w:rPr>
      </w:pPr>
      <w:r w:rsidRPr="003D6F6E">
        <w:rPr>
          <w:rFonts w:ascii="Arial" w:hAnsi="Arial" w:cs="Arial"/>
          <w:b/>
          <w:sz w:val="24"/>
          <w:szCs w:val="24"/>
        </w:rPr>
        <w:t>My pharmacy has just opened, do I still need to fill in the questionnaire as it may be too early to provide the evidence required?</w:t>
      </w:r>
    </w:p>
    <w:p w:rsidR="003D6F6E" w:rsidRPr="003D6F6E" w:rsidRDefault="003D6F6E" w:rsidP="003D6F6E">
      <w:pPr>
        <w:spacing w:after="0"/>
        <w:ind w:left="709"/>
        <w:rPr>
          <w:rFonts w:ascii="Arial" w:hAnsi="Arial" w:cs="Arial"/>
          <w:sz w:val="24"/>
          <w:szCs w:val="24"/>
        </w:rPr>
      </w:pPr>
    </w:p>
    <w:p w:rsidR="009531B2" w:rsidRPr="003D6F6E" w:rsidRDefault="009531B2" w:rsidP="003D6F6E">
      <w:pPr>
        <w:spacing w:after="0"/>
        <w:ind w:left="709"/>
        <w:rPr>
          <w:rFonts w:ascii="Arial" w:hAnsi="Arial" w:cs="Arial"/>
          <w:sz w:val="24"/>
          <w:szCs w:val="24"/>
        </w:rPr>
      </w:pPr>
      <w:r w:rsidRPr="003D6F6E">
        <w:rPr>
          <w:rFonts w:ascii="Arial" w:hAnsi="Arial" w:cs="Arial"/>
          <w:sz w:val="24"/>
          <w:szCs w:val="24"/>
        </w:rPr>
        <w:t>You should still complete the questionnaire to the best of your ability answering the questions with what the pharmacy does or has done. NHS England will appreciate that your pharmacy is newly opened and so there will be some areas of service delivery where the pharmacy will not be able to demonstrate how it delivers that part of</w:t>
      </w:r>
      <w:r w:rsidR="00564548" w:rsidRPr="003D6F6E">
        <w:rPr>
          <w:rFonts w:ascii="Arial" w:hAnsi="Arial" w:cs="Arial"/>
          <w:sz w:val="24"/>
          <w:szCs w:val="24"/>
        </w:rPr>
        <w:t xml:space="preserve"> the service. NHS England </w:t>
      </w:r>
      <w:r w:rsidRPr="003D6F6E">
        <w:rPr>
          <w:rFonts w:ascii="Arial" w:hAnsi="Arial" w:cs="Arial"/>
          <w:sz w:val="24"/>
          <w:szCs w:val="24"/>
        </w:rPr>
        <w:t>will take that into consideration when reviewing your responses.</w:t>
      </w:r>
    </w:p>
    <w:p w:rsidR="003D6F6E" w:rsidRPr="003D6F6E" w:rsidRDefault="003D6F6E" w:rsidP="003D6F6E">
      <w:pPr>
        <w:spacing w:after="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The pharmacy is a distance selling pharmacy. Do I still need to complete the CPAF questionnaire?</w:t>
      </w:r>
    </w:p>
    <w:p w:rsidR="003D6F6E" w:rsidRPr="003D6F6E" w:rsidRDefault="003D6F6E" w:rsidP="003D6F6E">
      <w:pPr>
        <w:spacing w:after="0"/>
        <w:ind w:left="720"/>
        <w:rPr>
          <w:rFonts w:ascii="Arial" w:hAnsi="Arial" w:cs="Arial"/>
          <w:sz w:val="24"/>
          <w:szCs w:val="24"/>
        </w:rPr>
      </w:pPr>
    </w:p>
    <w:p w:rsidR="00FE4526" w:rsidRPr="003D6F6E" w:rsidRDefault="009531B2" w:rsidP="003D6F6E">
      <w:pPr>
        <w:spacing w:after="0"/>
        <w:ind w:left="720"/>
        <w:rPr>
          <w:rFonts w:ascii="Arial" w:hAnsi="Arial" w:cs="Arial"/>
          <w:sz w:val="24"/>
          <w:szCs w:val="24"/>
        </w:rPr>
      </w:pPr>
      <w:r w:rsidRPr="003D6F6E">
        <w:rPr>
          <w:rFonts w:ascii="Arial" w:hAnsi="Arial" w:cs="Arial"/>
          <w:sz w:val="24"/>
          <w:szCs w:val="24"/>
        </w:rPr>
        <w:t xml:space="preserve">Yes distance selling pharmacies provide pharmaceutical services under the same terms of service as any other pharmacy and are therefore requested to complete the CPAF </w:t>
      </w:r>
      <w:r w:rsidR="009C2808" w:rsidRPr="003D6F6E">
        <w:rPr>
          <w:rFonts w:ascii="Arial" w:hAnsi="Arial" w:cs="Arial"/>
          <w:sz w:val="24"/>
          <w:szCs w:val="24"/>
        </w:rPr>
        <w:t>screening questionnaire</w:t>
      </w:r>
      <w:r w:rsidRPr="003D6F6E">
        <w:rPr>
          <w:rFonts w:ascii="Arial" w:hAnsi="Arial" w:cs="Arial"/>
          <w:sz w:val="24"/>
          <w:szCs w:val="24"/>
        </w:rPr>
        <w:t>.</w:t>
      </w:r>
    </w:p>
    <w:p w:rsidR="003D6F6E" w:rsidRPr="003D6F6E" w:rsidRDefault="003D6F6E" w:rsidP="003D6F6E">
      <w:pPr>
        <w:spacing w:after="0"/>
        <w:ind w:left="720" w:hanging="720"/>
        <w:rPr>
          <w:rFonts w:ascii="Arial" w:hAnsi="Arial" w:cs="Arial"/>
          <w:b/>
          <w:sz w:val="24"/>
          <w:szCs w:val="24"/>
        </w:rPr>
      </w:pPr>
    </w:p>
    <w:p w:rsidR="009531B2" w:rsidRPr="003D6F6E" w:rsidRDefault="009531B2" w:rsidP="003D6F6E">
      <w:pPr>
        <w:spacing w:after="0"/>
        <w:rPr>
          <w:rFonts w:ascii="Arial" w:hAnsi="Arial" w:cs="Arial"/>
          <w:b/>
          <w:sz w:val="24"/>
          <w:szCs w:val="24"/>
        </w:rPr>
      </w:pPr>
      <w:r w:rsidRPr="003D6F6E">
        <w:rPr>
          <w:rFonts w:ascii="Arial" w:hAnsi="Arial" w:cs="Arial"/>
          <w:b/>
          <w:sz w:val="24"/>
          <w:szCs w:val="24"/>
        </w:rPr>
        <w:t>The pharmacy has an LPS contract.</w:t>
      </w:r>
      <w:r w:rsidR="003D6F6E">
        <w:rPr>
          <w:rFonts w:ascii="Arial" w:hAnsi="Arial" w:cs="Arial"/>
          <w:b/>
          <w:sz w:val="24"/>
          <w:szCs w:val="24"/>
        </w:rPr>
        <w:t xml:space="preserve"> </w:t>
      </w:r>
      <w:r w:rsidRPr="003D6F6E">
        <w:rPr>
          <w:rFonts w:ascii="Arial" w:hAnsi="Arial" w:cs="Arial"/>
          <w:b/>
          <w:sz w:val="24"/>
          <w:szCs w:val="24"/>
        </w:rPr>
        <w:t xml:space="preserve">Am </w:t>
      </w:r>
      <w:r w:rsidR="003D6F6E">
        <w:rPr>
          <w:rFonts w:ascii="Arial" w:hAnsi="Arial" w:cs="Arial"/>
          <w:b/>
          <w:sz w:val="24"/>
          <w:szCs w:val="24"/>
        </w:rPr>
        <w:t xml:space="preserve">I required to complete the CPAF </w:t>
      </w:r>
      <w:r w:rsidRPr="003D6F6E">
        <w:rPr>
          <w:rFonts w:ascii="Arial" w:hAnsi="Arial" w:cs="Arial"/>
          <w:b/>
          <w:sz w:val="24"/>
          <w:szCs w:val="24"/>
        </w:rPr>
        <w:t>questionnaire?</w:t>
      </w:r>
    </w:p>
    <w:p w:rsidR="003D6F6E" w:rsidRPr="003D6F6E" w:rsidRDefault="003D6F6E" w:rsidP="003D6F6E">
      <w:pPr>
        <w:spacing w:after="0"/>
        <w:ind w:left="720" w:hanging="11"/>
        <w:rPr>
          <w:rFonts w:ascii="Arial" w:hAnsi="Arial" w:cs="Arial"/>
          <w:sz w:val="24"/>
          <w:szCs w:val="24"/>
        </w:rPr>
      </w:pPr>
    </w:p>
    <w:p w:rsidR="009531B2" w:rsidRPr="003D6F6E" w:rsidRDefault="009531B2" w:rsidP="003D6F6E">
      <w:pPr>
        <w:spacing w:after="0"/>
        <w:ind w:left="720" w:hanging="11"/>
        <w:rPr>
          <w:rFonts w:ascii="Arial" w:hAnsi="Arial" w:cs="Arial"/>
          <w:sz w:val="24"/>
          <w:szCs w:val="24"/>
        </w:rPr>
      </w:pPr>
      <w:r w:rsidRPr="003D6F6E">
        <w:rPr>
          <w:rFonts w:ascii="Arial" w:hAnsi="Arial" w:cs="Arial"/>
          <w:sz w:val="24"/>
          <w:szCs w:val="24"/>
        </w:rPr>
        <w:t>Yes, even though your pharmacy has an LPS contract you are requested to complete the CPAF screening questionnaire. NHS England is aware of the differences between an LPS c</w:t>
      </w:r>
      <w:r w:rsidR="00A76795" w:rsidRPr="003D6F6E">
        <w:rPr>
          <w:rFonts w:ascii="Arial" w:hAnsi="Arial" w:cs="Arial"/>
          <w:sz w:val="24"/>
          <w:szCs w:val="24"/>
        </w:rPr>
        <w:t>ontract and a national contract</w:t>
      </w:r>
      <w:r w:rsidRPr="003D6F6E">
        <w:rPr>
          <w:rFonts w:ascii="Arial" w:hAnsi="Arial" w:cs="Arial"/>
          <w:sz w:val="24"/>
          <w:szCs w:val="24"/>
        </w:rPr>
        <w:t>.</w:t>
      </w:r>
      <w:bookmarkStart w:id="0" w:name="_GoBack"/>
      <w:bookmarkEnd w:id="0"/>
    </w:p>
    <w:p w:rsidR="003D6F6E" w:rsidRPr="003D6F6E" w:rsidRDefault="003D6F6E" w:rsidP="003D6F6E">
      <w:pPr>
        <w:spacing w:after="0"/>
        <w:rPr>
          <w:rFonts w:ascii="Arial" w:hAnsi="Arial" w:cs="Arial"/>
          <w:b/>
          <w:bCs/>
          <w:sz w:val="24"/>
          <w:szCs w:val="24"/>
        </w:rPr>
      </w:pPr>
    </w:p>
    <w:p w:rsidR="00D80DDF" w:rsidRPr="003D6F6E" w:rsidRDefault="00D80DDF" w:rsidP="003D6F6E">
      <w:pPr>
        <w:spacing w:after="0"/>
        <w:rPr>
          <w:rFonts w:ascii="Arial" w:hAnsi="Arial" w:cs="Arial"/>
          <w:b/>
          <w:bCs/>
          <w:sz w:val="24"/>
          <w:szCs w:val="24"/>
        </w:rPr>
      </w:pPr>
      <w:r w:rsidRPr="003D6F6E">
        <w:rPr>
          <w:rFonts w:ascii="Arial" w:hAnsi="Arial" w:cs="Arial"/>
          <w:b/>
          <w:bCs/>
          <w:sz w:val="24"/>
          <w:szCs w:val="24"/>
        </w:rPr>
        <w:t xml:space="preserve">After I </w:t>
      </w:r>
      <w:r w:rsidR="00997B69" w:rsidRPr="003D6F6E">
        <w:rPr>
          <w:rFonts w:ascii="Arial" w:hAnsi="Arial" w:cs="Arial"/>
          <w:b/>
          <w:bCs/>
          <w:sz w:val="24"/>
          <w:szCs w:val="24"/>
        </w:rPr>
        <w:t>complete the abbreviated CPAF screening</w:t>
      </w:r>
      <w:r w:rsidRPr="003D6F6E">
        <w:rPr>
          <w:rFonts w:ascii="Arial" w:hAnsi="Arial" w:cs="Arial"/>
          <w:b/>
          <w:bCs/>
          <w:sz w:val="24"/>
          <w:szCs w:val="24"/>
        </w:rPr>
        <w:t xml:space="preserve"> questionnaire could this automatically “trigger” a contract monitoring visit? </w:t>
      </w:r>
    </w:p>
    <w:p w:rsidR="003D6F6E" w:rsidRPr="003D6F6E" w:rsidRDefault="003D6F6E" w:rsidP="003D6F6E">
      <w:pPr>
        <w:spacing w:after="0"/>
        <w:rPr>
          <w:rFonts w:ascii="Arial" w:hAnsi="Arial" w:cs="Arial"/>
          <w:sz w:val="24"/>
          <w:szCs w:val="24"/>
        </w:rPr>
      </w:pPr>
    </w:p>
    <w:p w:rsidR="00D80DDF" w:rsidRPr="003D6F6E" w:rsidRDefault="00997B69" w:rsidP="003D6F6E">
      <w:pPr>
        <w:spacing w:after="0"/>
        <w:ind w:left="720"/>
        <w:rPr>
          <w:rFonts w:ascii="Arial" w:hAnsi="Arial" w:cs="Arial"/>
          <w:sz w:val="24"/>
          <w:szCs w:val="24"/>
        </w:rPr>
      </w:pPr>
      <w:r w:rsidRPr="003D6F6E">
        <w:rPr>
          <w:rFonts w:ascii="Arial" w:hAnsi="Arial" w:cs="Arial"/>
          <w:sz w:val="24"/>
          <w:szCs w:val="24"/>
        </w:rPr>
        <w:t>It depends. The CPAF screening</w:t>
      </w:r>
      <w:r w:rsidR="00D80DDF" w:rsidRPr="003D6F6E">
        <w:rPr>
          <w:rFonts w:ascii="Arial" w:hAnsi="Arial" w:cs="Arial"/>
          <w:sz w:val="24"/>
          <w:szCs w:val="24"/>
        </w:rPr>
        <w:t xml:space="preserve"> questionnaire is used by NHS England to help prioritise monitoring visits and whether you receive a monitoring visit is decided on a case-by-case basis.</w:t>
      </w:r>
    </w:p>
    <w:p w:rsidR="003D6F6E" w:rsidRPr="003D6F6E" w:rsidRDefault="003D6F6E" w:rsidP="003D6F6E">
      <w:pPr>
        <w:spacing w:after="0"/>
        <w:ind w:left="720"/>
        <w:rPr>
          <w:rFonts w:ascii="Arial" w:hAnsi="Arial" w:cs="Arial"/>
          <w:sz w:val="24"/>
          <w:szCs w:val="24"/>
        </w:rPr>
      </w:pPr>
    </w:p>
    <w:p w:rsidR="00D80DDF" w:rsidRPr="003D6F6E" w:rsidRDefault="00D80DDF" w:rsidP="003D6F6E">
      <w:pPr>
        <w:spacing w:after="0"/>
        <w:ind w:left="720"/>
        <w:rPr>
          <w:rFonts w:ascii="Arial" w:hAnsi="Arial" w:cs="Arial"/>
          <w:sz w:val="24"/>
          <w:szCs w:val="24"/>
        </w:rPr>
      </w:pPr>
      <w:r w:rsidRPr="003D6F6E">
        <w:rPr>
          <w:rFonts w:ascii="Arial" w:hAnsi="Arial" w:cs="Arial"/>
          <w:sz w:val="24"/>
          <w:szCs w:val="24"/>
        </w:rPr>
        <w:t xml:space="preserve">Local NHS England teams will assess if a monitoring visit is appropriate (after assessment of the CPAF </w:t>
      </w:r>
      <w:r w:rsidR="00997B69" w:rsidRPr="003D6F6E">
        <w:rPr>
          <w:rFonts w:ascii="Arial" w:hAnsi="Arial" w:cs="Arial"/>
          <w:sz w:val="24"/>
          <w:szCs w:val="24"/>
        </w:rPr>
        <w:t>screening</w:t>
      </w:r>
      <w:r w:rsidR="003D6F6E">
        <w:rPr>
          <w:rFonts w:ascii="Arial" w:hAnsi="Arial" w:cs="Arial"/>
          <w:sz w:val="24"/>
          <w:szCs w:val="24"/>
        </w:rPr>
        <w:t xml:space="preserve"> </w:t>
      </w:r>
      <w:r w:rsidRPr="003D6F6E">
        <w:rPr>
          <w:rFonts w:ascii="Arial" w:hAnsi="Arial" w:cs="Arial"/>
          <w:sz w:val="24"/>
          <w:szCs w:val="24"/>
        </w:rPr>
        <w:t>questionnaire). If so, then the usual next step would be for the local NHS team to invite the pharmacy contractor in question to complete the full CPA</w:t>
      </w:r>
      <w:r w:rsidR="005D67B2" w:rsidRPr="003D6F6E">
        <w:rPr>
          <w:rFonts w:ascii="Arial" w:hAnsi="Arial" w:cs="Arial"/>
          <w:sz w:val="24"/>
          <w:szCs w:val="24"/>
        </w:rPr>
        <w:t xml:space="preserve">F questionnaire </w:t>
      </w:r>
      <w:r w:rsidRPr="003D6F6E">
        <w:rPr>
          <w:rFonts w:ascii="Arial" w:hAnsi="Arial" w:cs="Arial"/>
          <w:sz w:val="24"/>
          <w:szCs w:val="24"/>
        </w:rPr>
        <w:t xml:space="preserve">and following assessment of the full CPAF then the NHS team will decide whether a monitoring visit remains desirable. </w:t>
      </w:r>
    </w:p>
    <w:p w:rsidR="003D6F6E" w:rsidRPr="003D6F6E" w:rsidRDefault="003D6F6E" w:rsidP="003D6F6E">
      <w:pPr>
        <w:spacing w:after="0"/>
        <w:rPr>
          <w:rFonts w:ascii="Arial" w:hAnsi="Arial" w:cs="Arial"/>
          <w:sz w:val="24"/>
          <w:szCs w:val="24"/>
        </w:rPr>
      </w:pPr>
    </w:p>
    <w:p w:rsidR="00D80DDF" w:rsidRPr="003D6F6E" w:rsidRDefault="00D80DDF" w:rsidP="003D6F6E">
      <w:pPr>
        <w:spacing w:after="0"/>
        <w:ind w:left="720"/>
        <w:rPr>
          <w:rFonts w:ascii="Arial" w:hAnsi="Arial" w:cs="Arial"/>
          <w:sz w:val="24"/>
          <w:szCs w:val="24"/>
        </w:rPr>
      </w:pPr>
      <w:r w:rsidRPr="003D6F6E">
        <w:rPr>
          <w:rFonts w:ascii="Arial" w:hAnsi="Arial" w:cs="Arial"/>
          <w:sz w:val="24"/>
          <w:szCs w:val="24"/>
        </w:rPr>
        <w:t>A number of factors are taken into account in NHS England’s assessment of whether to conduct the contract monitoring visit.</w:t>
      </w:r>
      <w:r w:rsidR="003D6F6E">
        <w:rPr>
          <w:rFonts w:ascii="Arial" w:hAnsi="Arial" w:cs="Arial"/>
          <w:sz w:val="24"/>
          <w:szCs w:val="24"/>
        </w:rPr>
        <w:t xml:space="preserve"> </w:t>
      </w:r>
      <w:r w:rsidRPr="003D6F6E">
        <w:rPr>
          <w:rFonts w:ascii="Arial" w:hAnsi="Arial" w:cs="Arial"/>
          <w:sz w:val="24"/>
          <w:szCs w:val="24"/>
        </w:rPr>
        <w:t>This includes the need to validate the responses of pharmacy contractors, local intelligence received as to performance, changes of ownership, complaints from patients as well as the CPAF documentation etc. The aim of NHS England is for an open, transparent, fair and consistent approach to be applied across the whole of England.</w:t>
      </w:r>
      <w:r w:rsidR="003D6F6E">
        <w:rPr>
          <w:rFonts w:ascii="Arial" w:hAnsi="Arial" w:cs="Arial"/>
          <w:sz w:val="24"/>
          <w:szCs w:val="24"/>
        </w:rPr>
        <w:t xml:space="preserve"> </w:t>
      </w:r>
      <w:r w:rsidRPr="003D6F6E">
        <w:rPr>
          <w:rFonts w:ascii="Arial" w:hAnsi="Arial" w:cs="Arial"/>
          <w:sz w:val="24"/>
          <w:szCs w:val="24"/>
        </w:rPr>
        <w:t>NHS England would hope to be able to visit pharmacies not only to provide support, where problems are encountered, but also to some of those that are performing to an outstanding or aspirational level, so as to see ‘what good looks like’, and so it can share that with LPCs and other contractors.</w:t>
      </w:r>
    </w:p>
    <w:p w:rsidR="003D6F6E" w:rsidRPr="003D6F6E" w:rsidRDefault="003D6F6E" w:rsidP="003D6F6E">
      <w:pPr>
        <w:spacing w:after="0"/>
        <w:rPr>
          <w:rFonts w:ascii="Arial" w:hAnsi="Arial" w:cs="Arial"/>
          <w:b/>
          <w:bCs/>
          <w:sz w:val="24"/>
          <w:szCs w:val="24"/>
        </w:rPr>
      </w:pPr>
    </w:p>
    <w:p w:rsidR="00D80DDF" w:rsidRPr="003D6F6E" w:rsidRDefault="00D80DDF" w:rsidP="003D6F6E">
      <w:pPr>
        <w:spacing w:after="0"/>
        <w:rPr>
          <w:rFonts w:ascii="Arial" w:hAnsi="Arial" w:cs="Arial"/>
          <w:b/>
          <w:bCs/>
          <w:sz w:val="24"/>
          <w:szCs w:val="24"/>
        </w:rPr>
      </w:pPr>
      <w:r w:rsidRPr="003D6F6E">
        <w:rPr>
          <w:rFonts w:ascii="Arial" w:hAnsi="Arial" w:cs="Arial"/>
          <w:b/>
          <w:bCs/>
          <w:sz w:val="24"/>
          <w:szCs w:val="24"/>
        </w:rPr>
        <w:t xml:space="preserve">What do the attainment levels mean? </w:t>
      </w:r>
    </w:p>
    <w:p w:rsidR="003D6F6E" w:rsidRPr="003D6F6E" w:rsidRDefault="003D6F6E" w:rsidP="003D6F6E">
      <w:pPr>
        <w:spacing w:after="0"/>
        <w:rPr>
          <w:rFonts w:ascii="Arial" w:hAnsi="Arial" w:cs="Arial"/>
          <w:sz w:val="24"/>
          <w:szCs w:val="24"/>
        </w:rPr>
      </w:pPr>
    </w:p>
    <w:p w:rsidR="00A5260C" w:rsidRPr="003D6F6E" w:rsidRDefault="00997B69" w:rsidP="003D6F6E">
      <w:pPr>
        <w:spacing w:after="0"/>
        <w:ind w:left="720"/>
        <w:rPr>
          <w:rFonts w:ascii="Arial" w:hAnsi="Arial" w:cs="Arial"/>
          <w:sz w:val="24"/>
          <w:szCs w:val="24"/>
        </w:rPr>
      </w:pPr>
      <w:r w:rsidRPr="003D6F6E">
        <w:rPr>
          <w:rFonts w:ascii="Arial" w:hAnsi="Arial" w:cs="Arial"/>
          <w:sz w:val="24"/>
          <w:szCs w:val="24"/>
        </w:rPr>
        <w:t xml:space="preserve">The </w:t>
      </w:r>
      <w:r w:rsidR="00D80DDF" w:rsidRPr="003D6F6E">
        <w:rPr>
          <w:rFonts w:ascii="Arial" w:hAnsi="Arial" w:cs="Arial"/>
          <w:sz w:val="24"/>
          <w:szCs w:val="24"/>
        </w:rPr>
        <w:t xml:space="preserve">CPAF </w:t>
      </w:r>
      <w:r w:rsidRPr="003D6F6E">
        <w:rPr>
          <w:rFonts w:ascii="Arial" w:hAnsi="Arial" w:cs="Arial"/>
          <w:sz w:val="24"/>
          <w:szCs w:val="24"/>
        </w:rPr>
        <w:t>screening</w:t>
      </w:r>
      <w:r w:rsidR="00D80DDF" w:rsidRPr="003D6F6E">
        <w:rPr>
          <w:rFonts w:ascii="Arial" w:hAnsi="Arial" w:cs="Arial"/>
          <w:sz w:val="24"/>
          <w:szCs w:val="24"/>
        </w:rPr>
        <w:t xml:space="preserve"> questionnaire is not designed to catch anyone out and NHS England wants to be open and transparent with pharmacy contractors. The expectation is that a minimum of Level 2 is attained which would indicate compliance with the terms of service. We commend pharmacy contractors who have attained aspects of Level 3 which is highly desirable and demonstrate exemplary practice. Achievement of Level 3 is a level to which everyone should aspire. </w:t>
      </w:r>
    </w:p>
    <w:sectPr w:rsidR="00A5260C" w:rsidRPr="003D6F6E" w:rsidSect="003D6F6E">
      <w:footerReference w:type="default" r:id="rId18"/>
      <w:headerReference w:type="first" r:id="rId19"/>
      <w:footerReference w:type="first" r:id="rId20"/>
      <w:pgSz w:w="11906" w:h="16838" w:code="9"/>
      <w:pgMar w:top="1134" w:right="1134" w:bottom="1134" w:left="1134"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70" w:rsidRDefault="00CA3C70">
      <w:pPr>
        <w:spacing w:after="0" w:line="240" w:lineRule="auto"/>
      </w:pPr>
      <w:r>
        <w:separator/>
      </w:r>
    </w:p>
  </w:endnote>
  <w:endnote w:type="continuationSeparator" w:id="0">
    <w:p w:rsidR="00CA3C70" w:rsidRDefault="00CA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30378414"/>
      <w:docPartObj>
        <w:docPartGallery w:val="Page Numbers (Bottom of Page)"/>
        <w:docPartUnique/>
      </w:docPartObj>
    </w:sdtPr>
    <w:sdtEndPr>
      <w:rPr>
        <w:noProof/>
      </w:rPr>
    </w:sdtEndPr>
    <w:sdtContent>
      <w:p w:rsidR="00DA7DD3" w:rsidRPr="003D6F6E" w:rsidRDefault="00C3532E" w:rsidP="003D6F6E">
        <w:pPr>
          <w:pStyle w:val="Footer"/>
          <w:rPr>
            <w:rFonts w:ascii="Arial" w:hAnsi="Arial" w:cs="Arial"/>
            <w:sz w:val="20"/>
          </w:rPr>
        </w:pPr>
        <w:r w:rsidRPr="003D6F6E">
          <w:rPr>
            <w:rFonts w:ascii="Arial" w:hAnsi="Arial" w:cs="Arial"/>
            <w:sz w:val="20"/>
          </w:rPr>
          <w:t>V6</w:t>
        </w:r>
        <w:r w:rsidR="009A3C97" w:rsidRPr="003D6F6E">
          <w:rPr>
            <w:rFonts w:ascii="Arial" w:hAnsi="Arial" w:cs="Arial"/>
            <w:sz w:val="20"/>
          </w:rPr>
          <w:tab/>
        </w:r>
        <w:r w:rsidR="009A3C97" w:rsidRPr="003D6F6E">
          <w:rPr>
            <w:rFonts w:ascii="Arial" w:hAnsi="Arial" w:cs="Arial"/>
            <w:sz w:val="20"/>
          </w:rPr>
          <w:tab/>
        </w:r>
        <w:r w:rsidR="009A3C97" w:rsidRPr="003D6F6E">
          <w:rPr>
            <w:rFonts w:ascii="Arial" w:hAnsi="Arial" w:cs="Arial"/>
            <w:sz w:val="20"/>
          </w:rPr>
          <w:tab/>
        </w:r>
        <w:r w:rsidR="009A3C97" w:rsidRPr="003D6F6E">
          <w:rPr>
            <w:rFonts w:ascii="Arial" w:hAnsi="Arial" w:cs="Arial"/>
            <w:sz w:val="20"/>
          </w:rPr>
          <w:tab/>
        </w:r>
        <w:r w:rsidR="009A3C97" w:rsidRPr="003D6F6E">
          <w:rPr>
            <w:rFonts w:ascii="Arial" w:hAnsi="Arial" w:cs="Arial"/>
            <w:sz w:val="20"/>
          </w:rPr>
          <w:fldChar w:fldCharType="begin"/>
        </w:r>
        <w:r w:rsidR="009A3C97" w:rsidRPr="003D6F6E">
          <w:rPr>
            <w:rFonts w:ascii="Arial" w:hAnsi="Arial" w:cs="Arial"/>
            <w:sz w:val="20"/>
          </w:rPr>
          <w:instrText xml:space="preserve"> PAGE   \* MERGEFORMAT </w:instrText>
        </w:r>
        <w:r w:rsidR="009A3C97" w:rsidRPr="003D6F6E">
          <w:rPr>
            <w:rFonts w:ascii="Arial" w:hAnsi="Arial" w:cs="Arial"/>
            <w:sz w:val="20"/>
          </w:rPr>
          <w:fldChar w:fldCharType="separate"/>
        </w:r>
        <w:r w:rsidR="009C2808">
          <w:rPr>
            <w:rFonts w:ascii="Arial" w:hAnsi="Arial" w:cs="Arial"/>
            <w:noProof/>
            <w:sz w:val="20"/>
          </w:rPr>
          <w:t>3</w:t>
        </w:r>
        <w:r w:rsidR="009A3C97" w:rsidRPr="003D6F6E">
          <w:rPr>
            <w:rFonts w:ascii="Arial" w:hAnsi="Arial" w:cs="Arial"/>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D3" w:rsidRPr="00A5260C" w:rsidRDefault="00BE3586" w:rsidP="000A47CB">
    <w:pPr>
      <w:pStyle w:val="Footer"/>
      <w:tabs>
        <w:tab w:val="left" w:pos="645"/>
        <w:tab w:val="right" w:pos="9752"/>
      </w:tabs>
      <w:spacing w:after="0"/>
      <w:rPr>
        <w:rFonts w:ascii="Arial" w:hAnsi="Arial" w:cs="Arial"/>
        <w:sz w:val="20"/>
        <w:szCs w:val="20"/>
      </w:rPr>
    </w:pPr>
    <w:r>
      <w:rPr>
        <w:rFonts w:ascii="Arial" w:hAnsi="Arial" w:cs="Arial"/>
        <w:sz w:val="20"/>
        <w:szCs w:val="20"/>
      </w:rPr>
      <w:t>V6</w:t>
    </w:r>
    <w:r w:rsidR="00DA7DD3">
      <w:rPr>
        <w:rFonts w:ascii="Arial" w:hAnsi="Arial" w:cs="Arial"/>
        <w:sz w:val="20"/>
        <w:szCs w:val="20"/>
      </w:rPr>
      <w:tab/>
    </w:r>
    <w:r w:rsidR="00DA7DD3">
      <w:rPr>
        <w:rFonts w:ascii="Arial" w:hAnsi="Arial" w:cs="Arial"/>
        <w:sz w:val="20"/>
        <w:szCs w:val="20"/>
      </w:rPr>
      <w:tab/>
    </w:r>
    <w:r w:rsidR="00DA7DD3">
      <w:rPr>
        <w:rFonts w:ascii="Arial" w:hAnsi="Arial" w:cs="Arial"/>
        <w:sz w:val="20"/>
        <w:szCs w:val="20"/>
      </w:rPr>
      <w:tab/>
    </w:r>
    <w:r w:rsidR="003D6F6E">
      <w:rPr>
        <w:rFonts w:ascii="Arial" w:hAnsi="Arial" w:cs="Arial"/>
        <w:sz w:val="20"/>
        <w:szCs w:val="20"/>
      </w:rPr>
      <w:tab/>
    </w:r>
    <w:r w:rsidR="00AA421F">
      <w:rPr>
        <w:rFonts w:ascii="Arial" w:hAnsi="Arial" w:cs="Arial"/>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70" w:rsidRDefault="00CA3C70">
      <w:pPr>
        <w:spacing w:after="0" w:line="240" w:lineRule="auto"/>
      </w:pPr>
      <w:r>
        <w:separator/>
      </w:r>
    </w:p>
  </w:footnote>
  <w:footnote w:type="continuationSeparator" w:id="0">
    <w:p w:rsidR="00CA3C70" w:rsidRDefault="00CA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D3" w:rsidRDefault="00645E66">
    <w:pPr>
      <w:pStyle w:val="Header"/>
    </w:pPr>
    <w:r>
      <w:rPr>
        <w:noProof/>
        <w:lang w:eastAsia="en-GB"/>
      </w:rPr>
      <w:drawing>
        <wp:anchor distT="0" distB="0" distL="114300" distR="114300" simplePos="0" relativeHeight="251659264" behindDoc="1" locked="0" layoutInCell="1" allowOverlap="1" wp14:anchorId="76A2A649" wp14:editId="58D23488">
          <wp:simplePos x="0" y="0"/>
          <wp:positionH relativeFrom="column">
            <wp:posOffset>-531495</wp:posOffset>
          </wp:positionH>
          <wp:positionV relativeFrom="paragraph">
            <wp:posOffset>-297815</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A7A"/>
    <w:multiLevelType w:val="hybridMultilevel"/>
    <w:tmpl w:val="B62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B2F19"/>
    <w:multiLevelType w:val="hybridMultilevel"/>
    <w:tmpl w:val="3F0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A1F57"/>
    <w:multiLevelType w:val="hybridMultilevel"/>
    <w:tmpl w:val="91423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836341"/>
    <w:multiLevelType w:val="hybridMultilevel"/>
    <w:tmpl w:val="06A07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3BFF"/>
    <w:multiLevelType w:val="hybridMultilevel"/>
    <w:tmpl w:val="B0F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913F3"/>
    <w:multiLevelType w:val="hybridMultilevel"/>
    <w:tmpl w:val="EC1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D56717"/>
    <w:multiLevelType w:val="hybridMultilevel"/>
    <w:tmpl w:val="731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90AAE"/>
    <w:multiLevelType w:val="hybridMultilevel"/>
    <w:tmpl w:val="D01A1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A3116"/>
    <w:multiLevelType w:val="hybridMultilevel"/>
    <w:tmpl w:val="00F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82005"/>
    <w:multiLevelType w:val="hybridMultilevel"/>
    <w:tmpl w:val="33022E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475540"/>
    <w:multiLevelType w:val="hybridMultilevel"/>
    <w:tmpl w:val="7A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502F7"/>
    <w:multiLevelType w:val="hybridMultilevel"/>
    <w:tmpl w:val="F574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6A355B"/>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094E22"/>
    <w:multiLevelType w:val="hybridMultilevel"/>
    <w:tmpl w:val="4318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7418E4"/>
    <w:multiLevelType w:val="hybridMultilevel"/>
    <w:tmpl w:val="6A0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BE7AD5"/>
    <w:multiLevelType w:val="hybridMultilevel"/>
    <w:tmpl w:val="75FE1EFE"/>
    <w:lvl w:ilvl="0" w:tplc="800CA9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6ED70BE"/>
    <w:multiLevelType w:val="hybridMultilevel"/>
    <w:tmpl w:val="FA343AA2"/>
    <w:lvl w:ilvl="0" w:tplc="CED2EF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187142"/>
    <w:multiLevelType w:val="hybridMultilevel"/>
    <w:tmpl w:val="884A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CAA161A"/>
    <w:multiLevelType w:val="hybridMultilevel"/>
    <w:tmpl w:val="49AE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B77212"/>
    <w:multiLevelType w:val="hybridMultilevel"/>
    <w:tmpl w:val="CE70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A149E"/>
    <w:multiLevelType w:val="hybridMultilevel"/>
    <w:tmpl w:val="52B6A52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EA5B49"/>
    <w:multiLevelType w:val="hybridMultilevel"/>
    <w:tmpl w:val="E11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1B2C8F"/>
    <w:multiLevelType w:val="hybridMultilevel"/>
    <w:tmpl w:val="4148B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8F7357"/>
    <w:multiLevelType w:val="hybridMultilevel"/>
    <w:tmpl w:val="AEC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FC62BD"/>
    <w:multiLevelType w:val="hybridMultilevel"/>
    <w:tmpl w:val="65B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00142D"/>
    <w:multiLevelType w:val="hybridMultilevel"/>
    <w:tmpl w:val="6B2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6D11A0"/>
    <w:multiLevelType w:val="hybridMultilevel"/>
    <w:tmpl w:val="469C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527CF2"/>
    <w:multiLevelType w:val="hybridMultilevel"/>
    <w:tmpl w:val="03F8A3D6"/>
    <w:lvl w:ilvl="0" w:tplc="2DEE7294">
      <w:numFmt w:val="bullet"/>
      <w:lvlText w:val=""/>
      <w:lvlJc w:val="left"/>
      <w:pPr>
        <w:ind w:left="107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BC4B1B"/>
    <w:multiLevelType w:val="hybridMultilevel"/>
    <w:tmpl w:val="09A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AE0ADD"/>
    <w:multiLevelType w:val="hybridMultilevel"/>
    <w:tmpl w:val="F62C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215084"/>
    <w:multiLevelType w:val="hybridMultilevel"/>
    <w:tmpl w:val="4A6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AB59E8"/>
    <w:multiLevelType w:val="hybridMultilevel"/>
    <w:tmpl w:val="C086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083BAB"/>
    <w:multiLevelType w:val="hybridMultilevel"/>
    <w:tmpl w:val="B4C8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8C62A3"/>
    <w:multiLevelType w:val="hybridMultilevel"/>
    <w:tmpl w:val="80FA5BC2"/>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0E87D10"/>
    <w:multiLevelType w:val="hybridMultilevel"/>
    <w:tmpl w:val="63A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7C0ACE"/>
    <w:multiLevelType w:val="hybridMultilevel"/>
    <w:tmpl w:val="E2C2C89C"/>
    <w:lvl w:ilvl="0" w:tplc="B608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6DF21E7"/>
    <w:multiLevelType w:val="hybridMultilevel"/>
    <w:tmpl w:val="BFAE28C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7">
    <w:nsid w:val="78E41854"/>
    <w:multiLevelType w:val="hybridMultilevel"/>
    <w:tmpl w:val="F57EA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CB3F04"/>
    <w:multiLevelType w:val="hybridMultilevel"/>
    <w:tmpl w:val="A0DA4724"/>
    <w:lvl w:ilvl="0" w:tplc="3E52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EB7E90"/>
    <w:multiLevelType w:val="hybridMultilevel"/>
    <w:tmpl w:val="6C4CFF32"/>
    <w:lvl w:ilvl="0" w:tplc="3E525794">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0">
    <w:nsid w:val="7F04206D"/>
    <w:multiLevelType w:val="hybridMultilevel"/>
    <w:tmpl w:val="3E1C4176"/>
    <w:lvl w:ilvl="0" w:tplc="19F419D4">
      <w:start w:val="1"/>
      <w:numFmt w:val="bullet"/>
      <w:lvlText w:val=""/>
      <w:lvlJc w:val="left"/>
      <w:pPr>
        <w:tabs>
          <w:tab w:val="num" w:pos="1800"/>
        </w:tabs>
        <w:ind w:left="1800" w:hanging="360"/>
      </w:pPr>
      <w:rPr>
        <w:rFonts w:ascii="Symbol" w:hAnsi="Symbol" w:hint="default"/>
        <w:color w:val="00000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8"/>
  </w:num>
  <w:num w:numId="3">
    <w:abstractNumId w:val="7"/>
  </w:num>
  <w:num w:numId="4">
    <w:abstractNumId w:val="40"/>
  </w:num>
  <w:num w:numId="5">
    <w:abstractNumId w:val="33"/>
  </w:num>
  <w:num w:numId="6">
    <w:abstractNumId w:val="12"/>
  </w:num>
  <w:num w:numId="7">
    <w:abstractNumId w:val="36"/>
  </w:num>
  <w:num w:numId="8">
    <w:abstractNumId w:val="26"/>
  </w:num>
  <w:num w:numId="9">
    <w:abstractNumId w:val="24"/>
  </w:num>
  <w:num w:numId="10">
    <w:abstractNumId w:val="30"/>
  </w:num>
  <w:num w:numId="11">
    <w:abstractNumId w:val="10"/>
  </w:num>
  <w:num w:numId="12">
    <w:abstractNumId w:val="20"/>
  </w:num>
  <w:num w:numId="13">
    <w:abstractNumId w:val="21"/>
  </w:num>
  <w:num w:numId="14">
    <w:abstractNumId w:val="19"/>
  </w:num>
  <w:num w:numId="15">
    <w:abstractNumId w:val="31"/>
  </w:num>
  <w:num w:numId="16">
    <w:abstractNumId w:val="13"/>
  </w:num>
  <w:num w:numId="17">
    <w:abstractNumId w:val="14"/>
  </w:num>
  <w:num w:numId="18">
    <w:abstractNumId w:val="23"/>
  </w:num>
  <w:num w:numId="19">
    <w:abstractNumId w:val="5"/>
  </w:num>
  <w:num w:numId="20">
    <w:abstractNumId w:val="9"/>
  </w:num>
  <w:num w:numId="21">
    <w:abstractNumId w:val="16"/>
  </w:num>
  <w:num w:numId="22">
    <w:abstractNumId w:val="11"/>
  </w:num>
  <w:num w:numId="23">
    <w:abstractNumId w:val="25"/>
  </w:num>
  <w:num w:numId="24">
    <w:abstractNumId w:val="37"/>
  </w:num>
  <w:num w:numId="25">
    <w:abstractNumId w:val="3"/>
  </w:num>
  <w:num w:numId="26">
    <w:abstractNumId w:val="15"/>
  </w:num>
  <w:num w:numId="27">
    <w:abstractNumId w:val="17"/>
  </w:num>
  <w:num w:numId="28">
    <w:abstractNumId w:val="4"/>
  </w:num>
  <w:num w:numId="29">
    <w:abstractNumId w:val="35"/>
  </w:num>
  <w:num w:numId="30">
    <w:abstractNumId w:val="38"/>
  </w:num>
  <w:num w:numId="31">
    <w:abstractNumId w:val="39"/>
  </w:num>
  <w:num w:numId="32">
    <w:abstractNumId w:val="27"/>
  </w:num>
  <w:num w:numId="33">
    <w:abstractNumId w:val="22"/>
  </w:num>
  <w:num w:numId="34">
    <w:abstractNumId w:val="32"/>
  </w:num>
  <w:num w:numId="35">
    <w:abstractNumId w:val="1"/>
  </w:num>
  <w:num w:numId="36">
    <w:abstractNumId w:val="6"/>
  </w:num>
  <w:num w:numId="37">
    <w:abstractNumId w:val="34"/>
  </w:num>
  <w:num w:numId="38">
    <w:abstractNumId w:val="8"/>
  </w:num>
  <w:num w:numId="39">
    <w:abstractNumId w:val="0"/>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D8"/>
    <w:rsid w:val="00024737"/>
    <w:rsid w:val="000566AA"/>
    <w:rsid w:val="00074FE4"/>
    <w:rsid w:val="000757B9"/>
    <w:rsid w:val="000860E1"/>
    <w:rsid w:val="000948AF"/>
    <w:rsid w:val="000955CA"/>
    <w:rsid w:val="000A0B6E"/>
    <w:rsid w:val="000A3007"/>
    <w:rsid w:val="000A47CB"/>
    <w:rsid w:val="000B2535"/>
    <w:rsid w:val="000B2F59"/>
    <w:rsid w:val="000F3011"/>
    <w:rsid w:val="000F5F06"/>
    <w:rsid w:val="001037CB"/>
    <w:rsid w:val="00106F12"/>
    <w:rsid w:val="00107212"/>
    <w:rsid w:val="001108F8"/>
    <w:rsid w:val="00111C01"/>
    <w:rsid w:val="00115FCB"/>
    <w:rsid w:val="00166CA9"/>
    <w:rsid w:val="001739FB"/>
    <w:rsid w:val="001967A1"/>
    <w:rsid w:val="001A5776"/>
    <w:rsid w:val="001A5E8A"/>
    <w:rsid w:val="001C31FF"/>
    <w:rsid w:val="001D39F5"/>
    <w:rsid w:val="001D55AA"/>
    <w:rsid w:val="001F15BC"/>
    <w:rsid w:val="001F6009"/>
    <w:rsid w:val="00200BA1"/>
    <w:rsid w:val="002015E0"/>
    <w:rsid w:val="00202AAE"/>
    <w:rsid w:val="00204828"/>
    <w:rsid w:val="0022038E"/>
    <w:rsid w:val="00225204"/>
    <w:rsid w:val="00234B85"/>
    <w:rsid w:val="002360FC"/>
    <w:rsid w:val="00241604"/>
    <w:rsid w:val="00255E7A"/>
    <w:rsid w:val="002844B8"/>
    <w:rsid w:val="0028729F"/>
    <w:rsid w:val="00294ECE"/>
    <w:rsid w:val="002959BA"/>
    <w:rsid w:val="002B18F4"/>
    <w:rsid w:val="002B5702"/>
    <w:rsid w:val="002C33D7"/>
    <w:rsid w:val="002C476D"/>
    <w:rsid w:val="002E0A56"/>
    <w:rsid w:val="002E11E7"/>
    <w:rsid w:val="00313F1F"/>
    <w:rsid w:val="00322442"/>
    <w:rsid w:val="0033267D"/>
    <w:rsid w:val="0033561C"/>
    <w:rsid w:val="00352330"/>
    <w:rsid w:val="00356946"/>
    <w:rsid w:val="00361410"/>
    <w:rsid w:val="003714E5"/>
    <w:rsid w:val="00384002"/>
    <w:rsid w:val="003846C0"/>
    <w:rsid w:val="003978F7"/>
    <w:rsid w:val="003A5E88"/>
    <w:rsid w:val="003B39FD"/>
    <w:rsid w:val="003B3C4F"/>
    <w:rsid w:val="003C36DF"/>
    <w:rsid w:val="003C7E20"/>
    <w:rsid w:val="003D2888"/>
    <w:rsid w:val="003D58B0"/>
    <w:rsid w:val="003D6F6E"/>
    <w:rsid w:val="00405D30"/>
    <w:rsid w:val="0041279D"/>
    <w:rsid w:val="00422CE1"/>
    <w:rsid w:val="00423D9D"/>
    <w:rsid w:val="00425F93"/>
    <w:rsid w:val="004315D0"/>
    <w:rsid w:val="00437C85"/>
    <w:rsid w:val="0046166F"/>
    <w:rsid w:val="0048643C"/>
    <w:rsid w:val="00497F43"/>
    <w:rsid w:val="004B0520"/>
    <w:rsid w:val="004B58B3"/>
    <w:rsid w:val="004B5CAF"/>
    <w:rsid w:val="004C656F"/>
    <w:rsid w:val="004D0798"/>
    <w:rsid w:val="005051B6"/>
    <w:rsid w:val="005063AD"/>
    <w:rsid w:val="00510FC1"/>
    <w:rsid w:val="00515F41"/>
    <w:rsid w:val="00517E20"/>
    <w:rsid w:val="00530A9A"/>
    <w:rsid w:val="00532B5A"/>
    <w:rsid w:val="005578FD"/>
    <w:rsid w:val="00564548"/>
    <w:rsid w:val="00590380"/>
    <w:rsid w:val="005C449A"/>
    <w:rsid w:val="005D58CE"/>
    <w:rsid w:val="005D67B2"/>
    <w:rsid w:val="005E2161"/>
    <w:rsid w:val="00616408"/>
    <w:rsid w:val="00641C0F"/>
    <w:rsid w:val="00645E66"/>
    <w:rsid w:val="006506E7"/>
    <w:rsid w:val="006679DC"/>
    <w:rsid w:val="00686CD8"/>
    <w:rsid w:val="00692256"/>
    <w:rsid w:val="00694987"/>
    <w:rsid w:val="006B3376"/>
    <w:rsid w:val="006F582D"/>
    <w:rsid w:val="0071169D"/>
    <w:rsid w:val="007168EB"/>
    <w:rsid w:val="007245B9"/>
    <w:rsid w:val="007370C2"/>
    <w:rsid w:val="00740E7E"/>
    <w:rsid w:val="00761A1B"/>
    <w:rsid w:val="00797A6C"/>
    <w:rsid w:val="007B533E"/>
    <w:rsid w:val="007C1CA0"/>
    <w:rsid w:val="007C63FA"/>
    <w:rsid w:val="007E2E95"/>
    <w:rsid w:val="007E38C2"/>
    <w:rsid w:val="007E3BD9"/>
    <w:rsid w:val="007E5740"/>
    <w:rsid w:val="007F0F79"/>
    <w:rsid w:val="007F4667"/>
    <w:rsid w:val="00801E1E"/>
    <w:rsid w:val="008022E9"/>
    <w:rsid w:val="00817E0B"/>
    <w:rsid w:val="00825FD2"/>
    <w:rsid w:val="00854E17"/>
    <w:rsid w:val="0085526F"/>
    <w:rsid w:val="008552B4"/>
    <w:rsid w:val="00865B13"/>
    <w:rsid w:val="00871166"/>
    <w:rsid w:val="008A3FAC"/>
    <w:rsid w:val="008D0777"/>
    <w:rsid w:val="008E5C86"/>
    <w:rsid w:val="00915952"/>
    <w:rsid w:val="00920DCF"/>
    <w:rsid w:val="00923422"/>
    <w:rsid w:val="00925488"/>
    <w:rsid w:val="00925C6A"/>
    <w:rsid w:val="00927D64"/>
    <w:rsid w:val="0093692A"/>
    <w:rsid w:val="00940EC4"/>
    <w:rsid w:val="009531B2"/>
    <w:rsid w:val="00957214"/>
    <w:rsid w:val="00977C6E"/>
    <w:rsid w:val="00982CBC"/>
    <w:rsid w:val="00997B69"/>
    <w:rsid w:val="009A2D14"/>
    <w:rsid w:val="009A37B0"/>
    <w:rsid w:val="009A3C97"/>
    <w:rsid w:val="009B64F9"/>
    <w:rsid w:val="009C2808"/>
    <w:rsid w:val="009D1952"/>
    <w:rsid w:val="009D2EFC"/>
    <w:rsid w:val="009F6BAB"/>
    <w:rsid w:val="009F71B0"/>
    <w:rsid w:val="00A07765"/>
    <w:rsid w:val="00A43499"/>
    <w:rsid w:val="00A5260C"/>
    <w:rsid w:val="00A560BF"/>
    <w:rsid w:val="00A6003D"/>
    <w:rsid w:val="00A70678"/>
    <w:rsid w:val="00A74F6A"/>
    <w:rsid w:val="00A76795"/>
    <w:rsid w:val="00A80B85"/>
    <w:rsid w:val="00A8429A"/>
    <w:rsid w:val="00A84C83"/>
    <w:rsid w:val="00AA421F"/>
    <w:rsid w:val="00AD092C"/>
    <w:rsid w:val="00AE51BF"/>
    <w:rsid w:val="00B13DC1"/>
    <w:rsid w:val="00B27584"/>
    <w:rsid w:val="00B6531C"/>
    <w:rsid w:val="00B729DE"/>
    <w:rsid w:val="00B72B54"/>
    <w:rsid w:val="00B83871"/>
    <w:rsid w:val="00B94D26"/>
    <w:rsid w:val="00BB322C"/>
    <w:rsid w:val="00BB368F"/>
    <w:rsid w:val="00BD0122"/>
    <w:rsid w:val="00BD0557"/>
    <w:rsid w:val="00BE3586"/>
    <w:rsid w:val="00BE4CEB"/>
    <w:rsid w:val="00BE5D48"/>
    <w:rsid w:val="00BE668D"/>
    <w:rsid w:val="00C03DE9"/>
    <w:rsid w:val="00C235BE"/>
    <w:rsid w:val="00C24C9A"/>
    <w:rsid w:val="00C3532E"/>
    <w:rsid w:val="00C36659"/>
    <w:rsid w:val="00C4426D"/>
    <w:rsid w:val="00C65A5B"/>
    <w:rsid w:val="00C73D0B"/>
    <w:rsid w:val="00C9267C"/>
    <w:rsid w:val="00CA3C70"/>
    <w:rsid w:val="00CC3BBF"/>
    <w:rsid w:val="00CE1AD3"/>
    <w:rsid w:val="00CF69FF"/>
    <w:rsid w:val="00D01ABA"/>
    <w:rsid w:val="00D02BD8"/>
    <w:rsid w:val="00D36539"/>
    <w:rsid w:val="00D426B7"/>
    <w:rsid w:val="00D66A3C"/>
    <w:rsid w:val="00D80DDF"/>
    <w:rsid w:val="00D92FBC"/>
    <w:rsid w:val="00DA5C52"/>
    <w:rsid w:val="00DA7DD3"/>
    <w:rsid w:val="00DB51A4"/>
    <w:rsid w:val="00DC1C35"/>
    <w:rsid w:val="00DC6203"/>
    <w:rsid w:val="00DE008A"/>
    <w:rsid w:val="00DE3E23"/>
    <w:rsid w:val="00DF665D"/>
    <w:rsid w:val="00E05B01"/>
    <w:rsid w:val="00E347DC"/>
    <w:rsid w:val="00E373A0"/>
    <w:rsid w:val="00E512FC"/>
    <w:rsid w:val="00E529D1"/>
    <w:rsid w:val="00E70B69"/>
    <w:rsid w:val="00E72846"/>
    <w:rsid w:val="00E94EF1"/>
    <w:rsid w:val="00EB2377"/>
    <w:rsid w:val="00EB464D"/>
    <w:rsid w:val="00EC16F4"/>
    <w:rsid w:val="00EE59F0"/>
    <w:rsid w:val="00EF2ADD"/>
    <w:rsid w:val="00EF4450"/>
    <w:rsid w:val="00EF64E2"/>
    <w:rsid w:val="00F04144"/>
    <w:rsid w:val="00F071F3"/>
    <w:rsid w:val="00F1588E"/>
    <w:rsid w:val="00F238CF"/>
    <w:rsid w:val="00F259FC"/>
    <w:rsid w:val="00F3131E"/>
    <w:rsid w:val="00F40E84"/>
    <w:rsid w:val="00F46FBB"/>
    <w:rsid w:val="00F46FF2"/>
    <w:rsid w:val="00F554FD"/>
    <w:rsid w:val="00F61B5D"/>
    <w:rsid w:val="00F66742"/>
    <w:rsid w:val="00F673C2"/>
    <w:rsid w:val="00F70109"/>
    <w:rsid w:val="00F75BE1"/>
    <w:rsid w:val="00F81E98"/>
    <w:rsid w:val="00F87BE7"/>
    <w:rsid w:val="00F94DAC"/>
    <w:rsid w:val="00FA2EB8"/>
    <w:rsid w:val="00FB5B33"/>
    <w:rsid w:val="00FC33B4"/>
    <w:rsid w:val="00FC40C6"/>
    <w:rsid w:val="00FE333F"/>
    <w:rsid w:val="00FE4526"/>
    <w:rsid w:val="00FE7AB0"/>
    <w:rsid w:val="00FF53F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character" w:styleId="FollowedHyperlink">
    <w:name w:val="FollowedHyperlink"/>
    <w:basedOn w:val="DefaultParagraphFont"/>
    <w:uiPriority w:val="99"/>
    <w:semiHidden/>
    <w:unhideWhenUsed/>
    <w:rsid w:val="007370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F6009"/>
    <w:pPr>
      <w:keepNext/>
      <w:spacing w:after="0"/>
      <w:outlineLvl w:val="0"/>
    </w:pPr>
    <w:rPr>
      <w:rFonts w:ascii="Arial" w:hAnsi="Arial" w:cs="Arial"/>
      <w:b/>
      <w:bCs/>
      <w:color w:val="931638"/>
      <w:sz w:val="32"/>
    </w:rPr>
  </w:style>
  <w:style w:type="paragraph" w:styleId="Heading2">
    <w:name w:val="heading 2"/>
    <w:basedOn w:val="Normal"/>
    <w:next w:val="Normal"/>
    <w:link w:val="Heading2Char"/>
    <w:uiPriority w:val="9"/>
    <w:semiHidden/>
    <w:unhideWhenUsed/>
    <w:qFormat/>
    <w:rsid w:val="00BD055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color w:val="FFFFFF"/>
      <w:sz w:val="36"/>
      <w:szCs w:val="36"/>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D02BD8"/>
    <w:rPr>
      <w:rFonts w:ascii="Arial" w:eastAsia="Times New Roman" w:hAnsi="Arial" w:cs="Arial"/>
      <w:b/>
      <w:color w:val="FFFFFF"/>
      <w:sz w:val="36"/>
      <w:szCs w:val="36"/>
      <w:lang w:eastAsia="en-US"/>
    </w:rPr>
  </w:style>
  <w:style w:type="character" w:customStyle="1" w:styleId="Heading2Char">
    <w:name w:val="Heading 2 Char"/>
    <w:link w:val="Heading2"/>
    <w:uiPriority w:val="9"/>
    <w:semiHidden/>
    <w:rsid w:val="00BD0557"/>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semiHidden/>
    <w:unhideWhenUsed/>
    <w:rsid w:val="008552B4"/>
    <w:rPr>
      <w:sz w:val="20"/>
      <w:szCs w:val="20"/>
    </w:rPr>
  </w:style>
  <w:style w:type="character" w:customStyle="1" w:styleId="CommentTextChar">
    <w:name w:val="Comment Text Char"/>
    <w:link w:val="CommentText"/>
    <w:uiPriority w:val="99"/>
    <w:semiHidden/>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character" w:styleId="FollowedHyperlink">
    <w:name w:val="FollowedHyperlink"/>
    <w:basedOn w:val="DefaultParagraphFont"/>
    <w:uiPriority w:val="99"/>
    <w:semiHidden/>
    <w:unhideWhenUsed/>
    <w:rsid w:val="00737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8286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cpaf@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snapsurveys.com/wh/s.asp?k=149683316615" TargetMode="External"/><Relationship Id="rId17" Type="http://schemas.openxmlformats.org/officeDocument/2006/relationships/hyperlink" Target="https://www.snapsurveys.com/wh/s.asp?k=149683316615" TargetMode="External"/><Relationship Id="rId2" Type="http://schemas.openxmlformats.org/officeDocument/2006/relationships/customXml" Target="../customXml/item2.xml"/><Relationship Id="rId16" Type="http://schemas.openxmlformats.org/officeDocument/2006/relationships/hyperlink" Target="mailto:nhsbsa.cpaf@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hsbsa.cpaf@nhs.ne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apsurveys.com/wh/s.asp?k=14968331661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2016-01-24T00:00:00Z</PublishingExpirationDate>
    <_RetentionPeriod xmlns="a796cea8-fdf0-4c8c-8ef9-88ab01145e5c">7 Years</_RetentionPeriod>
    <PublishingStartDate xmlns="http://schemas.microsoft.com/sharepoint/v3" xsi:nil="true"/>
    <_StartDateTime xmlns="a796cea8-fdf0-4c8c-8ef9-88ab01145e5c" xsi:nil="true"/>
    <_EndDateTime xmlns="a796cea8-fdf0-4c8c-8ef9-88ab01145e5c">2016-01-24T00:00:00+00:00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 xsi:nil="true"/>
    <_PrimaryOwner xmlns="a796cea8-fdf0-4c8c-8ef9-88ab01145e5c">
      <UserInfo>
        <DisplayName/>
        <AccountId>224</AccountId>
        <AccountType/>
      </UserInfo>
    </_PrimaryOwner>
    <_SecondaryOwner xmlns="a796cea8-fdf0-4c8c-8ef9-88ab01145e5c">
      <UserInfo>
        <DisplayName/>
        <AccountId>220</AccountId>
        <AccountType/>
      </UserInfo>
    </_SecondaryOwner>
  </documentManagement>
</p:properties>
</file>

<file path=customXml/itemProps1.xml><?xml version="1.0" encoding="utf-8"?>
<ds:datastoreItem xmlns:ds="http://schemas.openxmlformats.org/officeDocument/2006/customXml" ds:itemID="{94957F23-68A1-4EE4-8D34-3585EDBE6B15}">
  <ds:schemaRefs>
    <ds:schemaRef ds:uri="http://schemas.microsoft.com/sharepoint/v3/contenttype/forms"/>
  </ds:schemaRefs>
</ds:datastoreItem>
</file>

<file path=customXml/itemProps2.xml><?xml version="1.0" encoding="utf-8"?>
<ds:datastoreItem xmlns:ds="http://schemas.openxmlformats.org/officeDocument/2006/customXml" ds:itemID="{EDE1748A-ECF9-452C-B391-298F9999F7A9}">
  <ds:schemaRefs>
    <ds:schemaRef ds:uri="http://schemas.microsoft.com/office/2006/metadata/longProperties"/>
  </ds:schemaRefs>
</ds:datastoreItem>
</file>

<file path=customXml/itemProps3.xml><?xml version="1.0" encoding="utf-8"?>
<ds:datastoreItem xmlns:ds="http://schemas.openxmlformats.org/officeDocument/2006/customXml" ds:itemID="{F8E226FF-BB5C-44D0-96D5-24391CD3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BBD6C-FE7C-4FE3-B8F9-1549912F34A3}">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Information Services factsheet template V1</vt:lpstr>
    </vt:vector>
  </TitlesOfParts>
  <Company>NHS Pensions</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template V1</dc:title>
  <dc:creator>Ness</dc:creator>
  <cp:lastModifiedBy>John Sheedy</cp:lastModifiedBy>
  <cp:revision>3</cp:revision>
  <cp:lastPrinted>2013-07-31T11:03:00Z</cp:lastPrinted>
  <dcterms:created xsi:type="dcterms:W3CDTF">2017-06-08T16:00:00Z</dcterms:created>
  <dcterms:modified xsi:type="dcterms:W3CDTF">2017-06-08T16:02:00Z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ies>
</file>